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92" w:rsidRDefault="00DF6E92" w:rsidP="00DF6E92">
      <w:pPr>
        <w:pStyle w:val="Default"/>
      </w:pPr>
    </w:p>
    <w:p w:rsidR="003474BB" w:rsidRDefault="00BC0E19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МІНІСТЕРСТВО ОСВІТИ І НАУКИ УКРАЇНИ</w:t>
      </w:r>
    </w:p>
    <w:p w:rsidR="00BC0E19" w:rsidRDefault="00BC0E19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ХЕРСОНСЬКИЙ ДЕРЖАВНИЙ УНІВЕРСИТЕТ</w:t>
      </w:r>
    </w:p>
    <w:p w:rsidR="00BC0E19" w:rsidRDefault="00BC0E19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ФАКУЛЬТЕТ ІНОЗЕМНОЇ ФІЛОЛОГІЇ</w:t>
      </w:r>
    </w:p>
    <w:p w:rsidR="00BC0E19" w:rsidRDefault="00BC0E19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КАФЕДРА ПЕРЕКЛАДОЗНАВСТВА </w:t>
      </w:r>
    </w:p>
    <w:p w:rsidR="00BC0E19" w:rsidRDefault="00BC0E19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 ПРИКЛАДНОЇ ЛІНГВІСТИКИ</w:t>
      </w: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BC0E19" w:rsidRDefault="00BC0E19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BC0E19" w:rsidRDefault="00BC0E19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BC0E19" w:rsidRDefault="00BC0E19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BC0E19" w:rsidRDefault="00BC0E19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BC0E19" w:rsidRDefault="00BC0E19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BC0E19" w:rsidRDefault="00BC0E19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BC0E19" w:rsidRDefault="00BC0E19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МЕТОДИЧНІ РЕКОМЕНДАЦІЇ </w:t>
      </w:r>
    </w:p>
    <w:p w:rsidR="003474BB" w:rsidRDefault="00BC0E19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 НАПИСАННЯ КУРСОВИХ РОБІТ</w:t>
      </w: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BC0E19" w:rsidP="00BC0E19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ЗАТВЕРДЖЕНО</w:t>
      </w:r>
    </w:p>
    <w:p w:rsidR="00BC0E19" w:rsidRDefault="00BC0E19" w:rsidP="00BC0E19">
      <w:pPr>
        <w:pStyle w:val="Default"/>
        <w:ind w:left="708"/>
        <w:jc w:val="center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</w:t>
      </w:r>
      <w:r w:rsidRPr="00BC0E19">
        <w:rPr>
          <w:bCs/>
          <w:sz w:val="28"/>
          <w:szCs w:val="28"/>
          <w:lang w:val="uk-UA"/>
        </w:rPr>
        <w:t>на засіданні кафедри перекладознавства</w:t>
      </w:r>
      <w:r>
        <w:rPr>
          <w:bCs/>
          <w:sz w:val="28"/>
          <w:szCs w:val="28"/>
          <w:lang w:val="uk-UA"/>
        </w:rPr>
        <w:t xml:space="preserve"> та</w:t>
      </w:r>
    </w:p>
    <w:p w:rsidR="00BC0E19" w:rsidRDefault="00BC0E19" w:rsidP="00BC0E19">
      <w:pPr>
        <w:pStyle w:val="Default"/>
        <w:ind w:left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прикладної лінгвістики</w:t>
      </w:r>
    </w:p>
    <w:p w:rsidR="00BC0E19" w:rsidRPr="00BC0E19" w:rsidRDefault="00BC0E19" w:rsidP="00BC0E19">
      <w:pPr>
        <w:pStyle w:val="Default"/>
        <w:ind w:left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</w:t>
      </w:r>
      <w:r w:rsidRPr="004410E4">
        <w:rPr>
          <w:bCs/>
          <w:sz w:val="28"/>
          <w:szCs w:val="28"/>
          <w:lang w:val="uk-UA"/>
        </w:rPr>
        <w:t>(протокол від 3 грудня 2018 року №</w:t>
      </w:r>
      <w:r w:rsidR="004410E4">
        <w:rPr>
          <w:bCs/>
          <w:sz w:val="28"/>
          <w:szCs w:val="28"/>
          <w:lang w:val="uk-UA"/>
        </w:rPr>
        <w:t xml:space="preserve"> 5</w:t>
      </w:r>
      <w:r w:rsidRPr="004410E4">
        <w:rPr>
          <w:bCs/>
          <w:sz w:val="28"/>
          <w:szCs w:val="28"/>
          <w:lang w:val="uk-UA"/>
        </w:rPr>
        <w:t xml:space="preserve"> )</w:t>
      </w:r>
    </w:p>
    <w:p w:rsidR="00BC0E19" w:rsidRPr="00BC0E19" w:rsidRDefault="00BC0E19" w:rsidP="00BC0E19">
      <w:pPr>
        <w:pStyle w:val="Default"/>
        <w:ind w:left="708"/>
        <w:jc w:val="center"/>
        <w:rPr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3474BB" w:rsidRDefault="003474BB" w:rsidP="00BC0E19">
      <w:pPr>
        <w:pStyle w:val="Default"/>
        <w:rPr>
          <w:b/>
          <w:bCs/>
          <w:sz w:val="28"/>
          <w:szCs w:val="28"/>
          <w:lang w:val="uk-UA"/>
        </w:rPr>
      </w:pPr>
    </w:p>
    <w:p w:rsidR="003474BB" w:rsidRDefault="003474BB" w:rsidP="00BC0E19">
      <w:pPr>
        <w:pStyle w:val="Default"/>
        <w:ind w:left="708"/>
        <w:rPr>
          <w:b/>
          <w:bCs/>
          <w:sz w:val="28"/>
          <w:szCs w:val="28"/>
          <w:lang w:val="uk-UA"/>
        </w:rPr>
      </w:pPr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BC0E19" w:rsidRDefault="00BC0E19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BC0E19" w:rsidRDefault="00BC0E19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DF6E92" w:rsidRPr="00DF6E92" w:rsidRDefault="00DF6E92" w:rsidP="00DF6E92">
      <w:pPr>
        <w:pStyle w:val="Default"/>
        <w:ind w:left="708"/>
        <w:jc w:val="center"/>
        <w:rPr>
          <w:sz w:val="28"/>
          <w:szCs w:val="28"/>
        </w:rPr>
      </w:pPr>
      <w:r w:rsidRPr="00DF6E92">
        <w:rPr>
          <w:b/>
          <w:bCs/>
          <w:sz w:val="28"/>
          <w:szCs w:val="28"/>
        </w:rPr>
        <w:lastRenderedPageBreak/>
        <w:t>Методичні рекомендації для написання курсових робі</w:t>
      </w:r>
      <w:proofErr w:type="gramStart"/>
      <w:r w:rsidRPr="00DF6E92">
        <w:rPr>
          <w:b/>
          <w:bCs/>
          <w:sz w:val="28"/>
          <w:szCs w:val="28"/>
        </w:rPr>
        <w:t>т</w:t>
      </w:r>
      <w:proofErr w:type="gramEnd"/>
    </w:p>
    <w:p w:rsidR="003474BB" w:rsidRDefault="003474BB" w:rsidP="00DF6E92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</w:p>
    <w:p w:rsidR="00DF6E92" w:rsidRPr="00DF6E92" w:rsidRDefault="00DF6E92" w:rsidP="00DF6E92">
      <w:pPr>
        <w:pStyle w:val="Default"/>
        <w:ind w:left="708"/>
        <w:jc w:val="center"/>
        <w:rPr>
          <w:sz w:val="28"/>
          <w:szCs w:val="28"/>
        </w:rPr>
      </w:pPr>
      <w:proofErr w:type="gramStart"/>
      <w:r w:rsidRPr="00DF6E92">
        <w:rPr>
          <w:b/>
          <w:bCs/>
          <w:sz w:val="28"/>
          <w:szCs w:val="28"/>
        </w:rPr>
        <w:t>Вступ</w:t>
      </w:r>
      <w:proofErr w:type="gramEnd"/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Науково-дослідна робота є важливою складовою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ідготовки високо кваліфікованих фахівців у вищих навчальних закладах. Вона включає в себе два елементи: 1) засвоєння методики організації науково-дослідної роботи, 2) робота над науковим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>ідженням під керівництвом професорів та викладачів. Наукова робота проводиться в межах навчально-виховного процесу та поза межами навчального процесу через участь в роботі Студентського наукового товариства. Важливим напрямком науково</w:t>
      </w:r>
      <w:r>
        <w:rPr>
          <w:sz w:val="28"/>
          <w:szCs w:val="28"/>
        </w:rPr>
        <w:t>-</w:t>
      </w:r>
      <w:r w:rsidRPr="00DF6E92">
        <w:rPr>
          <w:sz w:val="28"/>
          <w:szCs w:val="28"/>
        </w:rPr>
        <w:t>дослідної роботи в межах навчально-виховного процесу є написання і захист курсових та дипломних робі</w:t>
      </w:r>
      <w:proofErr w:type="gramStart"/>
      <w:r w:rsidRPr="00DF6E92">
        <w:rPr>
          <w:sz w:val="28"/>
          <w:szCs w:val="28"/>
        </w:rPr>
        <w:t>т</w:t>
      </w:r>
      <w:proofErr w:type="gramEnd"/>
      <w:r w:rsidRPr="00DF6E92">
        <w:rPr>
          <w:sz w:val="28"/>
          <w:szCs w:val="28"/>
        </w:rPr>
        <w:t xml:space="preserve">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Курсова робота - це самостійне, навчально-наукове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 студента. У процесі написання роботи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 керівництвом викладачів кафедри студенти опановують методи та набгають вміння проведення наукового дослідження. Написання курсової роботи має допомогти формуванню творчого мислення студента, </w:t>
      </w:r>
      <w:proofErr w:type="gramStart"/>
      <w:r w:rsidRPr="00DF6E92">
        <w:rPr>
          <w:sz w:val="28"/>
          <w:szCs w:val="28"/>
        </w:rPr>
        <w:t>перев</w:t>
      </w:r>
      <w:proofErr w:type="gramEnd"/>
      <w:r w:rsidRPr="00DF6E92">
        <w:rPr>
          <w:sz w:val="28"/>
          <w:szCs w:val="28"/>
        </w:rPr>
        <w:t xml:space="preserve">ірити навички збирання, аналізу та інтерпретації джерел й літератури, вміння формулювати висновки та пропозиції.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Успішне проведення наукового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 та написання курсових робіт залежить від чіткого дотримання основних вимог, що ставляться до них. </w:t>
      </w:r>
      <w:proofErr w:type="gramStart"/>
      <w:r w:rsidRPr="00DF6E92">
        <w:rPr>
          <w:sz w:val="28"/>
          <w:szCs w:val="28"/>
        </w:rPr>
        <w:t>Ц</w:t>
      </w:r>
      <w:proofErr w:type="gramEnd"/>
      <w:r w:rsidRPr="00DF6E92">
        <w:rPr>
          <w:sz w:val="28"/>
          <w:szCs w:val="28"/>
        </w:rPr>
        <w:t xml:space="preserve">і вимоги стосуються насамперед наукового рівня робіт, її змісту, структури, форми викладу матеріалу, а також їх оформлення.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>Теми курсових пропонуються студентам відповідно до наукової тематики кафедри, з урахуванням наукових зацікавлень студенті</w:t>
      </w:r>
      <w:proofErr w:type="gramStart"/>
      <w:r w:rsidRPr="00DF6E92">
        <w:rPr>
          <w:sz w:val="28"/>
          <w:szCs w:val="28"/>
        </w:rPr>
        <w:t>в</w:t>
      </w:r>
      <w:proofErr w:type="gramEnd"/>
      <w:r w:rsidRPr="00DF6E92">
        <w:rPr>
          <w:sz w:val="28"/>
          <w:szCs w:val="28"/>
        </w:rPr>
        <w:t xml:space="preserve">. </w:t>
      </w:r>
    </w:p>
    <w:p w:rsidR="00DF6E92" w:rsidRPr="000C7133" w:rsidRDefault="00DF6E92" w:rsidP="000C7133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0C7133">
        <w:rPr>
          <w:sz w:val="28"/>
          <w:szCs w:val="28"/>
          <w:lang w:val="uk-UA"/>
        </w:rPr>
        <w:t>При оцінюванні курсово</w:t>
      </w:r>
      <w:r>
        <w:rPr>
          <w:sz w:val="28"/>
          <w:szCs w:val="28"/>
          <w:lang w:val="uk-UA"/>
        </w:rPr>
        <w:t>ї</w:t>
      </w:r>
      <w:r w:rsidRPr="000C7133">
        <w:rPr>
          <w:sz w:val="28"/>
          <w:szCs w:val="28"/>
          <w:lang w:val="uk-UA"/>
        </w:rPr>
        <w:t xml:space="preserve"> роботи комісія враховує дотримання вимог оформлення роботи, якість самого наукового дослідження, його наукову новизну, вміння захистити сформульовані положення та висновки. </w:t>
      </w:r>
    </w:p>
    <w:p w:rsidR="00DF6E92" w:rsidRPr="00DF6E92" w:rsidRDefault="00DF6E92" w:rsidP="007415AE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>Роботи оформленні з порушенням державних стандартів і встановлених вимог можуть</w:t>
      </w:r>
      <w:r w:rsidR="00B979E7">
        <w:rPr>
          <w:sz w:val="28"/>
          <w:szCs w:val="28"/>
          <w:lang w:val="uk-UA"/>
        </w:rPr>
        <w:t xml:space="preserve"> </w:t>
      </w:r>
      <w:r w:rsidRPr="00DF6E92">
        <w:rPr>
          <w:sz w:val="28"/>
          <w:szCs w:val="28"/>
        </w:rPr>
        <w:t>бути недопущенні до захисту. Невідповідність в оформленні курсової роботи може суттєво вплинути на остаточну оцінку роботи. Дотримання студентом усіх вимог до оформлення курсової роботи сприяє</w:t>
      </w:r>
      <w:r w:rsidR="00B979E7">
        <w:rPr>
          <w:sz w:val="28"/>
          <w:szCs w:val="28"/>
          <w:lang w:val="uk-UA"/>
        </w:rPr>
        <w:t xml:space="preserve"> </w:t>
      </w:r>
      <w:r w:rsidRPr="00DF6E92">
        <w:rPr>
          <w:sz w:val="28"/>
          <w:szCs w:val="28"/>
        </w:rPr>
        <w:t xml:space="preserve">вихованню в нього належного стилю роботи, виховує вимогливість до себе, прищеплює певні навики до ведення наукового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>ідження, що буде йому корисним у роботі над</w:t>
      </w:r>
      <w:r w:rsidR="00B979E7">
        <w:rPr>
          <w:sz w:val="28"/>
          <w:szCs w:val="28"/>
        </w:rPr>
        <w:t xml:space="preserve"> дипломною роботою</w:t>
      </w:r>
      <w:r w:rsidRPr="00DF6E92">
        <w:rPr>
          <w:sz w:val="28"/>
          <w:szCs w:val="28"/>
        </w:rPr>
        <w:t xml:space="preserve">. </w:t>
      </w:r>
    </w:p>
    <w:p w:rsidR="007415AE" w:rsidRPr="007415AE" w:rsidRDefault="007415AE" w:rsidP="007415AE">
      <w:pPr>
        <w:pStyle w:val="Default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Методичні рекомендації із написання курсових робіт складаються із чотирьох розділів: Розділ 1 (послідовність виконання курсової роботи), Розділ 2 (оформлення курсової роботи), Розділ 3 (захист курсової роботи), Розділ 4 </w:t>
      </w:r>
      <w:r w:rsidRPr="007415AE">
        <w:rPr>
          <w:b/>
          <w:bCs/>
          <w:sz w:val="28"/>
          <w:szCs w:val="28"/>
          <w:lang w:val="uk-UA"/>
        </w:rPr>
        <w:t>(</w:t>
      </w:r>
      <w:r w:rsidRPr="007415AE">
        <w:rPr>
          <w:b/>
          <w:sz w:val="28"/>
          <w:szCs w:val="28"/>
          <w:lang w:val="uk-UA"/>
        </w:rPr>
        <w:t>методичні рекомендації для закладів вищої освіти з підтримки принципів академічної доброчесності, наказ в.о. ректора ХДУ від 07.11.2018 № 926-Д)</w:t>
      </w:r>
      <w:r>
        <w:rPr>
          <w:b/>
          <w:sz w:val="28"/>
          <w:szCs w:val="28"/>
          <w:lang w:val="uk-UA"/>
        </w:rPr>
        <w:t>.</w:t>
      </w:r>
    </w:p>
    <w:p w:rsidR="00B979E7" w:rsidRPr="007415AE" w:rsidRDefault="00B979E7" w:rsidP="007415AE">
      <w:pPr>
        <w:pStyle w:val="Default"/>
        <w:ind w:firstLine="708"/>
        <w:jc w:val="both"/>
        <w:rPr>
          <w:b/>
          <w:bCs/>
          <w:sz w:val="28"/>
          <w:szCs w:val="28"/>
          <w:lang w:val="uk-UA"/>
        </w:rPr>
      </w:pPr>
    </w:p>
    <w:p w:rsidR="00B979E7" w:rsidRDefault="00B979E7" w:rsidP="00DF6E92">
      <w:pPr>
        <w:pStyle w:val="Default"/>
        <w:ind w:left="708"/>
        <w:jc w:val="both"/>
        <w:rPr>
          <w:b/>
          <w:bCs/>
          <w:sz w:val="28"/>
          <w:szCs w:val="28"/>
          <w:lang w:val="uk-UA"/>
        </w:rPr>
      </w:pPr>
    </w:p>
    <w:p w:rsidR="0058313C" w:rsidRDefault="0058313C" w:rsidP="007415AE">
      <w:pPr>
        <w:pStyle w:val="Default"/>
        <w:jc w:val="both"/>
        <w:rPr>
          <w:b/>
          <w:bCs/>
          <w:sz w:val="28"/>
          <w:szCs w:val="28"/>
          <w:lang w:val="uk-UA"/>
        </w:rPr>
      </w:pPr>
    </w:p>
    <w:p w:rsidR="00B979E7" w:rsidRDefault="00B979E7" w:rsidP="00DF6E92">
      <w:pPr>
        <w:pStyle w:val="Default"/>
        <w:ind w:left="708"/>
        <w:jc w:val="both"/>
        <w:rPr>
          <w:b/>
          <w:bCs/>
          <w:sz w:val="28"/>
          <w:szCs w:val="28"/>
          <w:lang w:val="uk-UA"/>
        </w:rPr>
      </w:pPr>
    </w:p>
    <w:p w:rsidR="00DF6E92" w:rsidRPr="00DF6E92" w:rsidRDefault="00DF6E92" w:rsidP="00B979E7">
      <w:pPr>
        <w:pStyle w:val="Default"/>
        <w:ind w:left="708"/>
        <w:jc w:val="center"/>
        <w:rPr>
          <w:sz w:val="28"/>
          <w:szCs w:val="28"/>
        </w:rPr>
      </w:pPr>
      <w:r w:rsidRPr="00DF6E92">
        <w:rPr>
          <w:b/>
          <w:bCs/>
          <w:sz w:val="28"/>
          <w:szCs w:val="28"/>
        </w:rPr>
        <w:lastRenderedPageBreak/>
        <w:t>РОЗДІЛ 1</w:t>
      </w:r>
    </w:p>
    <w:p w:rsidR="00DF6E92" w:rsidRPr="00DF6E92" w:rsidRDefault="00DF6E92" w:rsidP="00B979E7">
      <w:pPr>
        <w:pStyle w:val="Default"/>
        <w:ind w:left="708"/>
        <w:jc w:val="center"/>
        <w:rPr>
          <w:sz w:val="28"/>
          <w:szCs w:val="28"/>
        </w:rPr>
      </w:pPr>
      <w:proofErr w:type="gramStart"/>
      <w:r w:rsidRPr="00DF6E92">
        <w:rPr>
          <w:b/>
          <w:bCs/>
          <w:sz w:val="28"/>
          <w:szCs w:val="28"/>
        </w:rPr>
        <w:t>ПОСЛ</w:t>
      </w:r>
      <w:proofErr w:type="gramEnd"/>
      <w:r w:rsidRPr="00DF6E92">
        <w:rPr>
          <w:b/>
          <w:bCs/>
          <w:sz w:val="28"/>
          <w:szCs w:val="28"/>
        </w:rPr>
        <w:t>ІДОВНІСТЬ ВИКОНАННЯ КУРСОВОЇ РОБОТИ</w:t>
      </w:r>
    </w:p>
    <w:p w:rsidR="00B979E7" w:rsidRDefault="00B979E7" w:rsidP="00DF6E92">
      <w:pPr>
        <w:pStyle w:val="Default"/>
        <w:ind w:left="708"/>
        <w:jc w:val="both"/>
        <w:rPr>
          <w:sz w:val="28"/>
          <w:szCs w:val="28"/>
          <w:lang w:val="uk-UA"/>
        </w:rPr>
      </w:pPr>
    </w:p>
    <w:p w:rsidR="00B979E7" w:rsidRPr="00B979E7" w:rsidRDefault="00DF6E92" w:rsidP="00B979E7">
      <w:pPr>
        <w:pStyle w:val="Default"/>
        <w:ind w:left="708"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Перед початком виконання курсової роботи студент має ознайомитись з основними вимогами щодо написання курсових робіт. Крім цього кожен етап виконання курсової роботи має узгоджуватись з науковим керівником. </w:t>
      </w:r>
      <w:proofErr w:type="gramStart"/>
      <w:r w:rsidRPr="00DF6E92">
        <w:rPr>
          <w:sz w:val="28"/>
          <w:szCs w:val="28"/>
        </w:rPr>
        <w:t xml:space="preserve">Для раціонального використання часу при написані курсової роботи слід дотримуватись такого алгоритму: </w:t>
      </w:r>
      <w:proofErr w:type="gramEnd"/>
    </w:p>
    <w:p w:rsidR="000A5263" w:rsidRDefault="000A5263" w:rsidP="00DF6E92">
      <w:pPr>
        <w:pStyle w:val="Default"/>
        <w:spacing w:after="213"/>
        <w:ind w:left="708"/>
        <w:jc w:val="both"/>
        <w:rPr>
          <w:sz w:val="28"/>
          <w:szCs w:val="28"/>
          <w:lang w:val="uk-UA"/>
        </w:rPr>
      </w:pPr>
    </w:p>
    <w:p w:rsidR="00DF6E92" w:rsidRPr="00DF6E92" w:rsidRDefault="00DF6E92" w:rsidP="00DF6E92">
      <w:pPr>
        <w:pStyle w:val="Default"/>
        <w:spacing w:after="213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>• вибі</w:t>
      </w:r>
      <w:proofErr w:type="gramStart"/>
      <w:r w:rsidRPr="00DF6E92">
        <w:rPr>
          <w:sz w:val="28"/>
          <w:szCs w:val="28"/>
        </w:rPr>
        <w:t>р</w:t>
      </w:r>
      <w:proofErr w:type="gramEnd"/>
      <w:r w:rsidRPr="00DF6E92">
        <w:rPr>
          <w:sz w:val="28"/>
          <w:szCs w:val="28"/>
        </w:rPr>
        <w:t xml:space="preserve"> теми; </w:t>
      </w:r>
    </w:p>
    <w:p w:rsidR="00DF6E92" w:rsidRPr="00DF6E92" w:rsidRDefault="00DF6E92" w:rsidP="00DF6E92">
      <w:pPr>
        <w:pStyle w:val="Default"/>
        <w:spacing w:after="213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• визначення об'єкта, предмета, мети і завдань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ідження; </w:t>
      </w:r>
    </w:p>
    <w:p w:rsidR="00DF6E92" w:rsidRPr="00DF6E92" w:rsidRDefault="00DF6E92" w:rsidP="00DF6E92">
      <w:pPr>
        <w:pStyle w:val="Default"/>
        <w:spacing w:after="213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•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ідбір, аналіз джерел та літератури з теми: </w:t>
      </w:r>
    </w:p>
    <w:p w:rsidR="00DF6E92" w:rsidRPr="00DF6E92" w:rsidRDefault="00DF6E92" w:rsidP="00DF6E92">
      <w:pPr>
        <w:pStyle w:val="Default"/>
        <w:spacing w:after="213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• складання попереднього плану; </w:t>
      </w:r>
    </w:p>
    <w:p w:rsidR="00DF6E92" w:rsidRPr="00DF6E92" w:rsidRDefault="00DF6E92" w:rsidP="00DF6E92">
      <w:pPr>
        <w:pStyle w:val="Default"/>
        <w:spacing w:after="213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• написання вступу; </w:t>
      </w:r>
    </w:p>
    <w:p w:rsidR="00DF6E92" w:rsidRPr="00DF6E92" w:rsidRDefault="00DF6E92" w:rsidP="00DF6E92">
      <w:pPr>
        <w:pStyle w:val="Default"/>
        <w:spacing w:after="213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>• встановлення факті</w:t>
      </w:r>
      <w:proofErr w:type="gramStart"/>
      <w:r w:rsidRPr="00DF6E92">
        <w:rPr>
          <w:sz w:val="28"/>
          <w:szCs w:val="28"/>
        </w:rPr>
        <w:t>в</w:t>
      </w:r>
      <w:proofErr w:type="gramEnd"/>
      <w:r w:rsidRPr="00DF6E92">
        <w:rPr>
          <w:sz w:val="28"/>
          <w:szCs w:val="28"/>
        </w:rPr>
        <w:t xml:space="preserve"> та їх узгодження; </w:t>
      </w:r>
    </w:p>
    <w:p w:rsidR="00DF6E92" w:rsidRPr="00DF6E92" w:rsidRDefault="00DF6E92" w:rsidP="00DF6E92">
      <w:pPr>
        <w:pStyle w:val="Default"/>
        <w:spacing w:after="213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• формулювання висновків і рекомендацій; </w:t>
      </w:r>
    </w:p>
    <w:p w:rsidR="00DF6E92" w:rsidRPr="00DF6E92" w:rsidRDefault="00DF6E92" w:rsidP="00DF6E92">
      <w:pPr>
        <w:pStyle w:val="Default"/>
        <w:spacing w:after="213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>• оформлення списку використаних джерел та додаткі</w:t>
      </w:r>
      <w:proofErr w:type="gramStart"/>
      <w:r w:rsidRPr="00DF6E92">
        <w:rPr>
          <w:sz w:val="28"/>
          <w:szCs w:val="28"/>
        </w:rPr>
        <w:t>в</w:t>
      </w:r>
      <w:proofErr w:type="gramEnd"/>
      <w:r w:rsidRPr="00DF6E92">
        <w:rPr>
          <w:sz w:val="28"/>
          <w:szCs w:val="28"/>
        </w:rPr>
        <w:t xml:space="preserve">; </w:t>
      </w:r>
    </w:p>
    <w:p w:rsidR="00DF6E92" w:rsidRPr="00DF6E92" w:rsidRDefault="00DF6E92" w:rsidP="00DF6E92">
      <w:pPr>
        <w:pStyle w:val="Default"/>
        <w:spacing w:after="213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• написання основного тексту роботи; </w:t>
      </w:r>
    </w:p>
    <w:p w:rsidR="00DF6E92" w:rsidRPr="00DF6E92" w:rsidRDefault="00DF6E92" w:rsidP="00DF6E92">
      <w:pPr>
        <w:pStyle w:val="Default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•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ідготовка до захисту курсової роботи. </w:t>
      </w:r>
    </w:p>
    <w:p w:rsidR="00DF6E92" w:rsidRPr="00DF6E92" w:rsidRDefault="00DF6E92" w:rsidP="00DF6E92">
      <w:pPr>
        <w:pStyle w:val="Default"/>
        <w:ind w:left="708"/>
        <w:jc w:val="both"/>
        <w:rPr>
          <w:sz w:val="28"/>
          <w:szCs w:val="28"/>
        </w:rPr>
      </w:pPr>
    </w:p>
    <w:p w:rsidR="00DF6E92" w:rsidRDefault="00DF6E92" w:rsidP="00B979E7">
      <w:pPr>
        <w:pStyle w:val="Default"/>
        <w:ind w:left="708" w:firstLine="708"/>
        <w:jc w:val="both"/>
        <w:rPr>
          <w:b/>
          <w:bCs/>
          <w:sz w:val="28"/>
          <w:szCs w:val="28"/>
          <w:lang w:val="uk-UA"/>
        </w:rPr>
      </w:pPr>
      <w:r w:rsidRPr="00DF6E92">
        <w:rPr>
          <w:sz w:val="28"/>
          <w:szCs w:val="28"/>
        </w:rPr>
        <w:t xml:space="preserve">У сучасній методології прийнято виділяти такі </w:t>
      </w:r>
      <w:r w:rsidRPr="00DF6E92">
        <w:rPr>
          <w:b/>
          <w:bCs/>
          <w:sz w:val="28"/>
          <w:szCs w:val="28"/>
        </w:rPr>
        <w:t xml:space="preserve">етапи наукового </w:t>
      </w:r>
      <w:proofErr w:type="gramStart"/>
      <w:r w:rsidRPr="00DF6E92">
        <w:rPr>
          <w:b/>
          <w:bCs/>
          <w:sz w:val="28"/>
          <w:szCs w:val="28"/>
        </w:rPr>
        <w:t>досл</w:t>
      </w:r>
      <w:proofErr w:type="gramEnd"/>
      <w:r w:rsidRPr="00DF6E92">
        <w:rPr>
          <w:b/>
          <w:bCs/>
          <w:sz w:val="28"/>
          <w:szCs w:val="28"/>
        </w:rPr>
        <w:t xml:space="preserve">ідження: </w:t>
      </w:r>
    </w:p>
    <w:p w:rsidR="00B979E7" w:rsidRPr="00B979E7" w:rsidRDefault="00B979E7" w:rsidP="00B979E7">
      <w:pPr>
        <w:pStyle w:val="Default"/>
        <w:ind w:left="708" w:firstLine="708"/>
        <w:jc w:val="both"/>
        <w:rPr>
          <w:sz w:val="28"/>
          <w:szCs w:val="28"/>
          <w:lang w:val="uk-UA"/>
        </w:rPr>
      </w:pPr>
    </w:p>
    <w:p w:rsidR="00DF6E92" w:rsidRPr="00DF6E92" w:rsidRDefault="00DF6E92" w:rsidP="00DF6E92">
      <w:pPr>
        <w:pStyle w:val="Default"/>
        <w:spacing w:after="194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1.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ідготовчий етап. </w:t>
      </w:r>
    </w:p>
    <w:p w:rsidR="00DF6E92" w:rsidRPr="00DF6E92" w:rsidRDefault="00DF6E92" w:rsidP="00DF6E92">
      <w:pPr>
        <w:pStyle w:val="Default"/>
        <w:spacing w:after="194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2. Інформаційний етап. </w:t>
      </w:r>
    </w:p>
    <w:p w:rsidR="00DF6E92" w:rsidRPr="00DF6E92" w:rsidRDefault="00DF6E92" w:rsidP="00DF6E92">
      <w:pPr>
        <w:pStyle w:val="Default"/>
        <w:spacing w:after="194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3. Етап реконструкції. </w:t>
      </w:r>
    </w:p>
    <w:p w:rsidR="00DF6E92" w:rsidRPr="00DF6E92" w:rsidRDefault="00DF6E92" w:rsidP="00DF6E92">
      <w:pPr>
        <w:pStyle w:val="Default"/>
        <w:spacing w:after="194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4. Аналітичний етап. </w:t>
      </w:r>
    </w:p>
    <w:p w:rsidR="00DF6E92" w:rsidRPr="00DF6E92" w:rsidRDefault="00DF6E92" w:rsidP="00DF6E92">
      <w:pPr>
        <w:pStyle w:val="Default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>5. Наративний етап.</w:t>
      </w:r>
    </w:p>
    <w:p w:rsidR="00DF6E92" w:rsidRPr="00DF6E92" w:rsidRDefault="00DF6E92" w:rsidP="00DF6E92">
      <w:pPr>
        <w:pStyle w:val="Default"/>
        <w:ind w:left="708"/>
        <w:jc w:val="both"/>
        <w:rPr>
          <w:sz w:val="28"/>
          <w:szCs w:val="28"/>
        </w:rPr>
      </w:pPr>
    </w:p>
    <w:p w:rsidR="00DF6E92" w:rsidRPr="00DF6E92" w:rsidRDefault="00DF6E92" w:rsidP="000C7133">
      <w:pPr>
        <w:pStyle w:val="Default"/>
        <w:pageBreakBefore/>
        <w:ind w:firstLine="708"/>
        <w:jc w:val="both"/>
        <w:rPr>
          <w:sz w:val="28"/>
          <w:szCs w:val="28"/>
        </w:rPr>
      </w:pPr>
      <w:proofErr w:type="gramStart"/>
      <w:r w:rsidRPr="00DF6E92">
        <w:rPr>
          <w:b/>
          <w:bCs/>
          <w:sz w:val="28"/>
          <w:szCs w:val="28"/>
        </w:rPr>
        <w:lastRenderedPageBreak/>
        <w:t>П</w:t>
      </w:r>
      <w:proofErr w:type="gramEnd"/>
      <w:r w:rsidRPr="00DF6E92">
        <w:rPr>
          <w:b/>
          <w:bCs/>
          <w:sz w:val="28"/>
          <w:szCs w:val="28"/>
        </w:rPr>
        <w:t xml:space="preserve">ідготовчий етап розпочинається з вибору теми. </w:t>
      </w:r>
      <w:r w:rsidRPr="00DF6E92">
        <w:rPr>
          <w:sz w:val="28"/>
          <w:szCs w:val="28"/>
        </w:rPr>
        <w:t xml:space="preserve">Тему курсової роботи студенти обирають самостійно із запропонованого кафедрою переліку. Теми відповідають тематиці наукових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іджень кафедри. До остаточного затвердження тематики можливим є корегування теми відповідно до пропозицій студентів. Це дозволяє стимулювати творчій пошук та самостійність наукового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ідження.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>ісля визначення теми дослідження має бути об</w:t>
      </w:r>
      <w:r w:rsidRPr="00DF6E92">
        <w:rPr>
          <w:b/>
          <w:bCs/>
          <w:sz w:val="28"/>
          <w:szCs w:val="28"/>
        </w:rPr>
        <w:t>ґ</w:t>
      </w:r>
      <w:r w:rsidRPr="00DF6E92">
        <w:rPr>
          <w:sz w:val="28"/>
          <w:szCs w:val="28"/>
        </w:rPr>
        <w:t xml:space="preserve">рунтовано дослідницьке завдання. Тобто визначено об’єкт та предмет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ідження, а також гіпотеза.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Об’єктом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>ідження є предметне поле дослідження, частина об’єктивної реальності, що вивчається</w:t>
      </w:r>
      <w:r w:rsidR="00B979E7">
        <w:rPr>
          <w:sz w:val="28"/>
          <w:szCs w:val="28"/>
          <w:lang w:val="uk-UA"/>
        </w:rPr>
        <w:t>.</w:t>
      </w:r>
      <w:r w:rsidRPr="00DF6E92">
        <w:rPr>
          <w:sz w:val="28"/>
          <w:szCs w:val="28"/>
        </w:rPr>
        <w:t xml:space="preserve"> Предмет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 — це те, що безпосередньо буде досліджене у роботі. Таким чином, предмет дослідження є вужчим, ніж об’єкт.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Мета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 пов'язана з об'єктом і предметом дослідження, а також з його кінцевим результатом і шляхом його досягнення. Мета передбачає те, що слід зробити в ході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ідження. Конкретизація мети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 відбувається шляхом окреслення конкретних завдань (від 5 до 10). Виконання завдань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 неможливе без ознайомлення з основними джерелами </w:t>
      </w:r>
      <w:r w:rsidR="00B979E7">
        <w:rPr>
          <w:sz w:val="28"/>
          <w:szCs w:val="28"/>
          <w:lang w:val="uk-UA"/>
        </w:rPr>
        <w:t>ілюстративного матеріалу</w:t>
      </w:r>
      <w:r w:rsidRPr="00DF6E92">
        <w:rPr>
          <w:sz w:val="28"/>
          <w:szCs w:val="28"/>
        </w:rPr>
        <w:t xml:space="preserve"> з теми курсової роботи. </w:t>
      </w:r>
    </w:p>
    <w:p w:rsidR="00B979E7" w:rsidRDefault="00DF6E92" w:rsidP="000C71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9E7">
        <w:rPr>
          <w:rFonts w:ascii="Times New Roman" w:hAnsi="Times New Roman" w:cs="Times New Roman"/>
          <w:b/>
          <w:bCs/>
          <w:sz w:val="28"/>
          <w:szCs w:val="28"/>
        </w:rPr>
        <w:t xml:space="preserve">Пошуки та вивчення </w:t>
      </w:r>
      <w:r w:rsidR="00B979E7" w:rsidRPr="00B979E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наукових джерел</w:t>
      </w:r>
      <w:r w:rsidRPr="00B979E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B979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79E7">
        <w:rPr>
          <w:rFonts w:ascii="Times New Roman" w:hAnsi="Times New Roman" w:cs="Times New Roman"/>
          <w:sz w:val="28"/>
          <w:szCs w:val="28"/>
        </w:rPr>
        <w:t>ісля визначення теми та дослідницького завдання</w:t>
      </w:r>
      <w:r w:rsidR="00B979E7" w:rsidRPr="00B97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9E7">
        <w:rPr>
          <w:rFonts w:ascii="Times New Roman" w:hAnsi="Times New Roman" w:cs="Times New Roman"/>
          <w:sz w:val="28"/>
          <w:szCs w:val="28"/>
        </w:rPr>
        <w:t xml:space="preserve">розпочинається інформаційний етап дослідження. Робота над </w:t>
      </w:r>
      <w:proofErr w:type="gramStart"/>
      <w:r w:rsidRPr="00B979E7">
        <w:rPr>
          <w:rFonts w:ascii="Times New Roman" w:hAnsi="Times New Roman" w:cs="Times New Roman"/>
          <w:sz w:val="28"/>
          <w:szCs w:val="28"/>
        </w:rPr>
        <w:t>курсовою</w:t>
      </w:r>
      <w:proofErr w:type="gramEnd"/>
      <w:r w:rsidRPr="00B979E7">
        <w:rPr>
          <w:rFonts w:ascii="Times New Roman" w:hAnsi="Times New Roman" w:cs="Times New Roman"/>
          <w:sz w:val="28"/>
          <w:szCs w:val="28"/>
        </w:rPr>
        <w:t xml:space="preserve"> роботою розпочинається з відділу каталогів та залу періодики. Студенти Херсонського державного університету передусім мають орієнтуватися на каталог та читальні зали бібліотеки університету, а також фонди Херсонської обласної наукової бібліотеки ім. О.</w:t>
      </w:r>
      <w:r w:rsidR="00B979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9E7">
        <w:rPr>
          <w:rFonts w:ascii="Times New Roman" w:hAnsi="Times New Roman" w:cs="Times New Roman"/>
          <w:sz w:val="28"/>
          <w:szCs w:val="28"/>
        </w:rPr>
        <w:t xml:space="preserve">Гончара. </w:t>
      </w:r>
    </w:p>
    <w:p w:rsidR="00DF6E92" w:rsidRPr="00B979E7" w:rsidRDefault="00DF6E92" w:rsidP="000A5263">
      <w:pPr>
        <w:pStyle w:val="Default"/>
        <w:pageBreakBefore/>
        <w:ind w:firstLine="708"/>
        <w:jc w:val="both"/>
        <w:rPr>
          <w:sz w:val="28"/>
          <w:szCs w:val="28"/>
          <w:lang w:val="uk-UA"/>
        </w:rPr>
      </w:pPr>
      <w:r w:rsidRPr="00B979E7">
        <w:rPr>
          <w:sz w:val="28"/>
          <w:szCs w:val="28"/>
          <w:lang w:val="uk-UA"/>
        </w:rPr>
        <w:lastRenderedPageBreak/>
        <w:t xml:space="preserve">Під час джерелознавчих пошуків необхідно з’ясувати стан вивченості обраної теми сучасною наукою, щоб не повторювати в роботі загальновідомих істин, конкретніше точніше визначити напрями та основні </w:t>
      </w:r>
      <w:r w:rsidR="00B979E7">
        <w:rPr>
          <w:sz w:val="28"/>
          <w:szCs w:val="28"/>
          <w:lang w:val="uk-UA"/>
        </w:rPr>
        <w:t xml:space="preserve">розділи свого дослідження. </w:t>
      </w:r>
      <w:r w:rsidRPr="00DF6E92">
        <w:rPr>
          <w:sz w:val="28"/>
          <w:szCs w:val="28"/>
        </w:rPr>
        <w:t>При роботі з науковою літературою та документами студентам рекомендується робити нотатки. Нотатки виконують на окремих картках. Картки дозволяють створити робочу картотеку, яку досить легко поповнювати і контролювати. Картки можна розташовувати або за алфавітом, або за основними питаннями, що розкривають змі</w:t>
      </w:r>
      <w:proofErr w:type="gramStart"/>
      <w:r w:rsidRPr="00DF6E92">
        <w:rPr>
          <w:sz w:val="28"/>
          <w:szCs w:val="28"/>
        </w:rPr>
        <w:t>ст</w:t>
      </w:r>
      <w:proofErr w:type="gramEnd"/>
      <w:r w:rsidRPr="00DF6E92">
        <w:rPr>
          <w:sz w:val="28"/>
          <w:szCs w:val="28"/>
        </w:rPr>
        <w:t xml:space="preserve"> роботи. Картки робочої картотеки використовують для складання списку </w:t>
      </w:r>
      <w:r w:rsidR="00B979E7">
        <w:rPr>
          <w:sz w:val="28"/>
          <w:szCs w:val="28"/>
          <w:lang w:val="uk-UA"/>
        </w:rPr>
        <w:t xml:space="preserve">джерел ілюстративного </w:t>
      </w:r>
      <w:proofErr w:type="gramStart"/>
      <w:r w:rsidR="00B979E7">
        <w:rPr>
          <w:sz w:val="28"/>
          <w:szCs w:val="28"/>
          <w:lang w:val="uk-UA"/>
        </w:rPr>
        <w:t>матер</w:t>
      </w:r>
      <w:proofErr w:type="gramEnd"/>
      <w:r w:rsidR="00B979E7">
        <w:rPr>
          <w:sz w:val="28"/>
          <w:szCs w:val="28"/>
          <w:lang w:val="uk-UA"/>
        </w:rPr>
        <w:t>іалу</w:t>
      </w:r>
      <w:r w:rsidRPr="00DF6E92">
        <w:rPr>
          <w:sz w:val="28"/>
          <w:szCs w:val="28"/>
        </w:rPr>
        <w:t>, тому бібліографічні описи на картках мають бути повними, відп</w:t>
      </w:r>
      <w:r w:rsidR="00B979E7">
        <w:rPr>
          <w:sz w:val="28"/>
          <w:szCs w:val="28"/>
        </w:rPr>
        <w:t>овідати вимогам стандарту</w:t>
      </w:r>
      <w:r w:rsidRPr="00DF6E92">
        <w:rPr>
          <w:sz w:val="28"/>
          <w:szCs w:val="28"/>
        </w:rPr>
        <w:t xml:space="preserve">. Крім основних відомостей про видання на картках поміщають анотацію, а також шифр документа і назву бібліотеки, </w:t>
      </w:r>
      <w:proofErr w:type="gramStart"/>
      <w:r w:rsidRPr="00DF6E92">
        <w:rPr>
          <w:sz w:val="28"/>
          <w:szCs w:val="28"/>
        </w:rPr>
        <w:t>в</w:t>
      </w:r>
      <w:proofErr w:type="gramEnd"/>
      <w:r w:rsidRPr="00DF6E92">
        <w:rPr>
          <w:sz w:val="28"/>
          <w:szCs w:val="28"/>
        </w:rPr>
        <w:t xml:space="preserve"> </w:t>
      </w:r>
      <w:proofErr w:type="gramStart"/>
      <w:r w:rsidRPr="00DF6E92">
        <w:rPr>
          <w:sz w:val="28"/>
          <w:szCs w:val="28"/>
        </w:rPr>
        <w:t>як</w:t>
      </w:r>
      <w:proofErr w:type="gramEnd"/>
      <w:r w:rsidRPr="00DF6E92">
        <w:rPr>
          <w:sz w:val="28"/>
          <w:szCs w:val="28"/>
        </w:rPr>
        <w:t xml:space="preserve">ій він зберігається. Складену з теми роботи картотек) необхідно дати на перегляд науковому керівникові, який порекомендує праці, котрі треба вивчити в першу чергу, а також ті, які слід виключити з картотеки або включити до неї. </w:t>
      </w:r>
      <w:proofErr w:type="gramStart"/>
      <w:r w:rsidRPr="00DF6E92">
        <w:rPr>
          <w:sz w:val="28"/>
          <w:szCs w:val="28"/>
        </w:rPr>
        <w:t>З</w:t>
      </w:r>
      <w:proofErr w:type="gramEnd"/>
      <w:r w:rsidRPr="00DF6E92">
        <w:rPr>
          <w:sz w:val="28"/>
          <w:szCs w:val="28"/>
        </w:rPr>
        <w:t xml:space="preserve">ібраний матеріал потребує сортування і критичної оцінки. Починаючи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 варто познайомитись з найновішою літературою з даної теми. Новіші праці, як правило, є повнішими і точнішими Крім того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 теми варто починати з узагальнюючих праць, які дозволять охопити проблемне поле дослідження, а відповідно більш чітко окреслити проблемні позиції, які потребують вирішення. </w:t>
      </w:r>
    </w:p>
    <w:p w:rsidR="00DF6E92" w:rsidRDefault="00DF6E92" w:rsidP="00B979E7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DF6E92">
        <w:rPr>
          <w:sz w:val="28"/>
          <w:szCs w:val="28"/>
        </w:rPr>
        <w:t xml:space="preserve">Окремо слід відзначити випадки, коли студентське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 присвячене поглядам або вченню якогось автора на основі вивчення відповідних документів. Якщо це так, то аналізуючи матеріал, будемо ділити його на наступні три групи: </w:t>
      </w:r>
    </w:p>
    <w:p w:rsidR="000A5263" w:rsidRPr="000A5263" w:rsidRDefault="000A5263" w:rsidP="00B979E7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DF6E92" w:rsidRPr="00DF6E92" w:rsidRDefault="00DF6E92" w:rsidP="00B979E7">
      <w:pPr>
        <w:pStyle w:val="Default"/>
        <w:spacing w:after="194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>1. Джерела, тобто праці основного персонажа вашої роботи, його сучасникі</w:t>
      </w:r>
      <w:proofErr w:type="gramStart"/>
      <w:r w:rsidRPr="00DF6E92">
        <w:rPr>
          <w:sz w:val="28"/>
          <w:szCs w:val="28"/>
        </w:rPr>
        <w:t>в</w:t>
      </w:r>
      <w:proofErr w:type="gramEnd"/>
      <w:r w:rsidRPr="00DF6E92">
        <w:rPr>
          <w:sz w:val="28"/>
          <w:szCs w:val="28"/>
        </w:rPr>
        <w:t xml:space="preserve">, біографічні документи і офіційні документи; </w:t>
      </w:r>
    </w:p>
    <w:p w:rsidR="00DF6E92" w:rsidRPr="00DF6E92" w:rsidRDefault="00DF6E92" w:rsidP="00DF6E92">
      <w:pPr>
        <w:pStyle w:val="Default"/>
        <w:spacing w:after="194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2.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ідження, тобто праці написані на цю тему на основі джерел; </w:t>
      </w:r>
    </w:p>
    <w:p w:rsidR="00DF6E92" w:rsidRPr="00DF6E92" w:rsidRDefault="00DF6E92" w:rsidP="00DF6E92">
      <w:pPr>
        <w:pStyle w:val="Default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3. Допоміжна література (словники, довідники, енциклопедії). </w:t>
      </w:r>
    </w:p>
    <w:p w:rsidR="00DF6E92" w:rsidRPr="00DF6E92" w:rsidRDefault="00DF6E92" w:rsidP="00DF6E92">
      <w:pPr>
        <w:pStyle w:val="Default"/>
        <w:ind w:left="708"/>
        <w:jc w:val="both"/>
        <w:rPr>
          <w:sz w:val="28"/>
          <w:szCs w:val="28"/>
        </w:rPr>
      </w:pPr>
    </w:p>
    <w:p w:rsidR="00B979E7" w:rsidRPr="000A5263" w:rsidRDefault="00DF6E92" w:rsidP="0058313C">
      <w:pPr>
        <w:pStyle w:val="Default"/>
        <w:pageBreakBefore/>
        <w:ind w:firstLine="708"/>
        <w:jc w:val="both"/>
        <w:rPr>
          <w:sz w:val="28"/>
          <w:szCs w:val="28"/>
          <w:lang w:val="uk-UA"/>
        </w:rPr>
      </w:pPr>
      <w:r w:rsidRPr="00DF6E92">
        <w:rPr>
          <w:sz w:val="28"/>
          <w:szCs w:val="28"/>
        </w:rPr>
        <w:lastRenderedPageBreak/>
        <w:t xml:space="preserve">Будь-яке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 ґрунтується на працях попередників. Тому проблема цитування та узагальнення посідає важливе місце при роботі з </w:t>
      </w:r>
      <w:r w:rsidR="00B979E7" w:rsidRPr="00DF6E92">
        <w:rPr>
          <w:sz w:val="28"/>
          <w:szCs w:val="28"/>
        </w:rPr>
        <w:t xml:space="preserve">джерелами. При виконанні </w:t>
      </w:r>
      <w:proofErr w:type="gramStart"/>
      <w:r w:rsidR="00B979E7" w:rsidRPr="00DF6E92">
        <w:rPr>
          <w:sz w:val="28"/>
          <w:szCs w:val="28"/>
        </w:rPr>
        <w:t>досл</w:t>
      </w:r>
      <w:proofErr w:type="gramEnd"/>
      <w:r w:rsidR="00B979E7" w:rsidRPr="00DF6E92">
        <w:rPr>
          <w:sz w:val="28"/>
          <w:szCs w:val="28"/>
        </w:rPr>
        <w:t>івних виписок, які пізніше в тексті</w:t>
      </w:r>
      <w:r w:rsidR="00B979E7">
        <w:rPr>
          <w:sz w:val="28"/>
          <w:szCs w:val="28"/>
          <w:lang w:val="uk-UA"/>
        </w:rPr>
        <w:t xml:space="preserve"> можуть стати цитатами,</w:t>
      </w:r>
      <w:r w:rsidR="00B979E7" w:rsidRPr="00B979E7">
        <w:rPr>
          <w:sz w:val="28"/>
          <w:szCs w:val="28"/>
        </w:rPr>
        <w:t xml:space="preserve"> </w:t>
      </w:r>
      <w:r w:rsidR="00B979E7" w:rsidRPr="00DF6E92">
        <w:rPr>
          <w:sz w:val="28"/>
          <w:szCs w:val="28"/>
        </w:rPr>
        <w:t xml:space="preserve">потрібно бути особливо обережними. Переписувати потрібно </w:t>
      </w:r>
      <w:proofErr w:type="gramStart"/>
      <w:r w:rsidR="00B979E7" w:rsidRPr="00DF6E92">
        <w:rPr>
          <w:sz w:val="28"/>
          <w:szCs w:val="28"/>
        </w:rPr>
        <w:t>досл</w:t>
      </w:r>
      <w:proofErr w:type="gramEnd"/>
      <w:r w:rsidR="00B979E7" w:rsidRPr="00DF6E92">
        <w:rPr>
          <w:sz w:val="28"/>
          <w:szCs w:val="28"/>
        </w:rPr>
        <w:t xml:space="preserve">івно, включно з помилками і знаками пунктуації. Цитування варто звести до мінімуму і вдаватися до нього лише тоді, коли воно справді необхідне. Цитуючи, ми повинні дотримуватися кількох формальних правил: </w:t>
      </w:r>
    </w:p>
    <w:p w:rsidR="000A5263" w:rsidRDefault="000A5263" w:rsidP="000A5263">
      <w:pPr>
        <w:pStyle w:val="Default"/>
        <w:spacing w:after="194"/>
        <w:ind w:left="708"/>
        <w:jc w:val="both"/>
        <w:rPr>
          <w:sz w:val="28"/>
          <w:szCs w:val="28"/>
          <w:lang w:val="uk-UA"/>
        </w:rPr>
      </w:pPr>
    </w:p>
    <w:p w:rsidR="00BA2239" w:rsidRDefault="00B979E7" w:rsidP="000A5263">
      <w:pPr>
        <w:pStyle w:val="Default"/>
        <w:spacing w:after="194"/>
        <w:ind w:left="708"/>
        <w:jc w:val="both"/>
        <w:rPr>
          <w:sz w:val="28"/>
          <w:szCs w:val="28"/>
          <w:lang w:val="uk-UA"/>
        </w:rPr>
      </w:pPr>
      <w:r w:rsidRPr="00DF6E92">
        <w:rPr>
          <w:sz w:val="28"/>
          <w:szCs w:val="28"/>
        </w:rPr>
        <w:t xml:space="preserve">1. Цитата повинна бути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івною; </w:t>
      </w:r>
    </w:p>
    <w:p w:rsidR="00DF6E92" w:rsidRPr="00DF6E92" w:rsidRDefault="00DF6E92" w:rsidP="00BA2239">
      <w:pPr>
        <w:pStyle w:val="Default"/>
        <w:spacing w:after="194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2. Цитата не </w:t>
      </w:r>
      <w:proofErr w:type="gramStart"/>
      <w:r w:rsidRPr="00DF6E92">
        <w:rPr>
          <w:sz w:val="28"/>
          <w:szCs w:val="28"/>
        </w:rPr>
        <w:t>повинна</w:t>
      </w:r>
      <w:proofErr w:type="gramEnd"/>
      <w:r w:rsidRPr="00DF6E92">
        <w:rPr>
          <w:sz w:val="28"/>
          <w:szCs w:val="28"/>
        </w:rPr>
        <w:t xml:space="preserve"> бути надто довгою; </w:t>
      </w:r>
    </w:p>
    <w:p w:rsidR="00DF6E92" w:rsidRPr="00DF6E92" w:rsidRDefault="00DF6E92" w:rsidP="00DF6E92">
      <w:pPr>
        <w:pStyle w:val="Default"/>
        <w:spacing w:after="194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3. </w:t>
      </w:r>
      <w:proofErr w:type="gramStart"/>
      <w:r w:rsidRPr="00DF6E92">
        <w:rPr>
          <w:sz w:val="28"/>
          <w:szCs w:val="28"/>
        </w:rPr>
        <w:t xml:space="preserve">Цитата повинна подаватися у лапках і супроводжуватися посиланням на джерело у примітці; </w:t>
      </w:r>
      <w:proofErr w:type="gramEnd"/>
    </w:p>
    <w:p w:rsidR="00DF6E92" w:rsidRPr="00DF6E92" w:rsidRDefault="00DF6E92" w:rsidP="00DF6E92">
      <w:pPr>
        <w:pStyle w:val="Default"/>
        <w:spacing w:after="194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4. Вилучення певних фрагментів, яке дозволяє уникнути довгого цитування, позначається трикрапкою...; </w:t>
      </w:r>
    </w:p>
    <w:p w:rsidR="00DF6E92" w:rsidRPr="00DF6E92" w:rsidRDefault="00DF6E92" w:rsidP="00DF6E92">
      <w:pPr>
        <w:pStyle w:val="Default"/>
        <w:spacing w:after="194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5. Пояснення, які розривають текст цитати, подаються у квадратних </w:t>
      </w:r>
      <w:proofErr w:type="gramStart"/>
      <w:r w:rsidRPr="00DF6E92">
        <w:rPr>
          <w:sz w:val="28"/>
          <w:szCs w:val="28"/>
        </w:rPr>
        <w:t>дужках</w:t>
      </w:r>
      <w:proofErr w:type="gramEnd"/>
      <w:r w:rsidRPr="00DF6E92">
        <w:rPr>
          <w:sz w:val="28"/>
          <w:szCs w:val="28"/>
        </w:rPr>
        <w:t xml:space="preserve"> - [ ]; </w:t>
      </w:r>
    </w:p>
    <w:p w:rsidR="00DF6E92" w:rsidRPr="00DF6E92" w:rsidRDefault="00DF6E92" w:rsidP="00DF6E92">
      <w:pPr>
        <w:pStyle w:val="Default"/>
        <w:ind w:left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6. Цитати, які є незавершеним реченням, граматично узгоджуються із авторським текстом. </w:t>
      </w:r>
    </w:p>
    <w:p w:rsidR="00DF6E92" w:rsidRPr="00DF6E92" w:rsidRDefault="00DF6E92" w:rsidP="00DF6E92">
      <w:pPr>
        <w:pStyle w:val="Default"/>
        <w:ind w:left="708"/>
        <w:jc w:val="both"/>
        <w:rPr>
          <w:sz w:val="28"/>
          <w:szCs w:val="28"/>
        </w:rPr>
      </w:pP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b/>
          <w:bCs/>
          <w:sz w:val="28"/>
          <w:szCs w:val="28"/>
        </w:rPr>
        <w:t xml:space="preserve">Перефразовування </w:t>
      </w:r>
      <w:r w:rsidRPr="00DF6E92">
        <w:rPr>
          <w:sz w:val="28"/>
          <w:szCs w:val="28"/>
        </w:rPr>
        <w:t xml:space="preserve">(переказування), як правило, становить </w:t>
      </w:r>
      <w:proofErr w:type="gramStart"/>
      <w:r w:rsidRPr="00DF6E92">
        <w:rPr>
          <w:sz w:val="28"/>
          <w:szCs w:val="28"/>
        </w:rPr>
        <w:t>матер</w:t>
      </w:r>
      <w:proofErr w:type="gramEnd"/>
      <w:r w:rsidRPr="00DF6E92">
        <w:rPr>
          <w:sz w:val="28"/>
          <w:szCs w:val="28"/>
        </w:rPr>
        <w:t>іал для більшої частини тексту курсової роботи. Це означа</w:t>
      </w:r>
      <w:proofErr w:type="gramStart"/>
      <w:r w:rsidRPr="00DF6E92">
        <w:rPr>
          <w:sz w:val="28"/>
          <w:szCs w:val="28"/>
        </w:rPr>
        <w:t>є,</w:t>
      </w:r>
      <w:proofErr w:type="gramEnd"/>
      <w:r w:rsidRPr="00DF6E92">
        <w:rPr>
          <w:sz w:val="28"/>
          <w:szCs w:val="28"/>
        </w:rPr>
        <w:t xml:space="preserve"> що вже на етапі нотаток студент починає писати текст своєї праці. Слід прагнути передати думку автора як найближче до оригіналу з використанням власної лексики. Для уникнення плагіату слід дотримуватись таких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ідходів: виділити основні ідеї, змінити структуру речень, використовувати синоніми або слова з подібним значенням, змінювати форми слів. При цьому наприкінці речень обов’язково мають бути посилання.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b/>
          <w:bCs/>
          <w:sz w:val="28"/>
          <w:szCs w:val="28"/>
        </w:rPr>
        <w:t xml:space="preserve">Узагальнення </w:t>
      </w:r>
      <w:r w:rsidRPr="00DF6E92">
        <w:rPr>
          <w:sz w:val="28"/>
          <w:szCs w:val="28"/>
        </w:rPr>
        <w:t>дозволяє одним реченням передати змі</w:t>
      </w:r>
      <w:proofErr w:type="gramStart"/>
      <w:r w:rsidRPr="00DF6E92">
        <w:rPr>
          <w:sz w:val="28"/>
          <w:szCs w:val="28"/>
        </w:rPr>
        <w:t>ст</w:t>
      </w:r>
      <w:proofErr w:type="gramEnd"/>
      <w:r w:rsidRPr="00DF6E92">
        <w:rPr>
          <w:sz w:val="28"/>
          <w:szCs w:val="28"/>
        </w:rPr>
        <w:t xml:space="preserve"> цілого розділу або цілої авторської праці. </w:t>
      </w:r>
    </w:p>
    <w:p w:rsidR="000A5263" w:rsidRPr="000A5263" w:rsidRDefault="00DF6E92" w:rsidP="0058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239">
        <w:rPr>
          <w:rFonts w:ascii="Times New Roman" w:hAnsi="Times New Roman" w:cs="Times New Roman"/>
          <w:sz w:val="28"/>
          <w:szCs w:val="28"/>
        </w:rPr>
        <w:t>Працюючі над роботою, слід пам’ятати, що однією з вимог до написання роботи</w:t>
      </w:r>
      <w:r w:rsidR="00BA2239" w:rsidRPr="00BA2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239">
        <w:rPr>
          <w:rFonts w:ascii="Times New Roman" w:hAnsi="Times New Roman" w:cs="Times New Roman"/>
          <w:sz w:val="28"/>
          <w:szCs w:val="28"/>
        </w:rPr>
        <w:t xml:space="preserve">є її самостійність та творчість. Робота перенасичена посиланнями, запозиченнями зі статтей, </w:t>
      </w:r>
      <w:proofErr w:type="gramStart"/>
      <w:r w:rsidRPr="00BA22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2239">
        <w:rPr>
          <w:rFonts w:ascii="Times New Roman" w:hAnsi="Times New Roman" w:cs="Times New Roman"/>
          <w:sz w:val="28"/>
          <w:szCs w:val="28"/>
        </w:rPr>
        <w:t>ідручників, монографій не може</w:t>
      </w:r>
      <w:r w:rsidR="00BA2239" w:rsidRPr="00BA2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239">
        <w:rPr>
          <w:rFonts w:ascii="Times New Roman" w:hAnsi="Times New Roman" w:cs="Times New Roman"/>
          <w:sz w:val="28"/>
          <w:szCs w:val="28"/>
        </w:rPr>
        <w:t xml:space="preserve">бути позитивно оціненою. Курсова робота повинна </w:t>
      </w:r>
      <w:proofErr w:type="gramStart"/>
      <w:r w:rsidRPr="00BA2239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BA2239">
        <w:rPr>
          <w:rFonts w:ascii="Times New Roman" w:hAnsi="Times New Roman" w:cs="Times New Roman"/>
          <w:sz w:val="28"/>
          <w:szCs w:val="28"/>
        </w:rPr>
        <w:t xml:space="preserve"> написана гарною літературною мовою. Курсова робота, </w:t>
      </w:r>
      <w:proofErr w:type="gramStart"/>
      <w:r w:rsidRPr="00BA22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22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2239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BA2239">
        <w:rPr>
          <w:rFonts w:ascii="Times New Roman" w:hAnsi="Times New Roman" w:cs="Times New Roman"/>
          <w:sz w:val="28"/>
          <w:szCs w:val="28"/>
        </w:rPr>
        <w:t xml:space="preserve">ій буде </w:t>
      </w:r>
      <w:r w:rsidRPr="000A5263">
        <w:rPr>
          <w:rFonts w:ascii="Times New Roman" w:hAnsi="Times New Roman" w:cs="Times New Roman"/>
          <w:sz w:val="28"/>
          <w:szCs w:val="28"/>
        </w:rPr>
        <w:t xml:space="preserve">виявлено ознаки плагіату знімається з розгляду, а її авторові виставляється оцінка “не задовільно”. Студент пише нову курсову роботу на іншу тему. </w:t>
      </w:r>
    </w:p>
    <w:p w:rsidR="00DF6E92" w:rsidRPr="000A5263" w:rsidRDefault="00DF6E92" w:rsidP="000C7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263">
        <w:rPr>
          <w:rFonts w:ascii="Times New Roman" w:hAnsi="Times New Roman" w:cs="Times New Roman"/>
          <w:b/>
          <w:bCs/>
          <w:sz w:val="28"/>
          <w:szCs w:val="28"/>
        </w:rPr>
        <w:t xml:space="preserve">Етап реконструкції </w:t>
      </w:r>
      <w:r w:rsidRPr="000A5263">
        <w:rPr>
          <w:rFonts w:ascii="Times New Roman" w:hAnsi="Times New Roman" w:cs="Times New Roman"/>
          <w:sz w:val="28"/>
          <w:szCs w:val="28"/>
        </w:rPr>
        <w:t xml:space="preserve">передбачає встановлення фактів. </w:t>
      </w:r>
      <w:proofErr w:type="gramStart"/>
      <w:r w:rsidRPr="000A52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5263">
        <w:rPr>
          <w:rFonts w:ascii="Times New Roman" w:hAnsi="Times New Roman" w:cs="Times New Roman"/>
          <w:sz w:val="28"/>
          <w:szCs w:val="28"/>
        </w:rPr>
        <w:t xml:space="preserve">ісля опрацювання різноманітних джерел та літератури постає проблема виділення достовірних фактів. Факти - основа будь-якого дослідження і тому перевірка їхньої істинності (верифікація) невіддільна від роботи із довідковим апаратом. Перевірка достовірності інформації, яку зустрічаємо у джерелах, </w:t>
      </w:r>
      <w:r w:rsidRPr="000A5263">
        <w:rPr>
          <w:rFonts w:ascii="Times New Roman" w:hAnsi="Times New Roman" w:cs="Times New Roman"/>
          <w:sz w:val="28"/>
          <w:szCs w:val="28"/>
        </w:rPr>
        <w:lastRenderedPageBreak/>
        <w:t xml:space="preserve">може вимагати </w:t>
      </w:r>
      <w:proofErr w:type="gramStart"/>
      <w:r w:rsidRPr="000A52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A5263">
        <w:rPr>
          <w:rFonts w:ascii="Times New Roman" w:hAnsi="Times New Roman" w:cs="Times New Roman"/>
          <w:sz w:val="28"/>
          <w:szCs w:val="28"/>
        </w:rPr>
        <w:t xml:space="preserve">ізних розумових операцій. Часом найефективнішими кроками можуть бути звернення до довідкової літератури чи порівняльний аналіз відомостей, які містяться у </w:t>
      </w:r>
      <w:proofErr w:type="gramStart"/>
      <w:r w:rsidRPr="000A52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A5263">
        <w:rPr>
          <w:rFonts w:ascii="Times New Roman" w:hAnsi="Times New Roman" w:cs="Times New Roman"/>
          <w:sz w:val="28"/>
          <w:szCs w:val="28"/>
        </w:rPr>
        <w:t>ізних документах. Важливо також вирішити, чи твердження походить із надійного джерела. Тому варто звернути увагу на репутацію джерела інформації, а також на компетентність її автора. Додатково звертаємо увагу на те, первинним чи вторинним є джерело, на яке посилається автор. Корисно також знати, які суб’єктивні мотиви могли впливати на висновки автора (</w:t>
      </w:r>
      <w:proofErr w:type="gramStart"/>
      <w:r w:rsidRPr="000A5263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0A5263">
        <w:rPr>
          <w:rFonts w:ascii="Times New Roman" w:hAnsi="Times New Roman" w:cs="Times New Roman"/>
          <w:sz w:val="28"/>
          <w:szCs w:val="28"/>
        </w:rPr>
        <w:t>ігійні та політичні переконання, особисті та історичні обставини</w:t>
      </w:r>
      <w:r w:rsidR="000A5263">
        <w:rPr>
          <w:rFonts w:ascii="Times New Roman" w:hAnsi="Times New Roman" w:cs="Times New Roman"/>
          <w:sz w:val="28"/>
          <w:szCs w:val="28"/>
          <w:lang w:val="uk-UA"/>
        </w:rPr>
        <w:t xml:space="preserve">, тобто екстралінгвальні чинники </w:t>
      </w:r>
      <w:r w:rsidRPr="000A52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b/>
          <w:bCs/>
          <w:sz w:val="28"/>
          <w:szCs w:val="28"/>
        </w:rPr>
        <w:t xml:space="preserve">Аналітичний етап.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ісля встановлення істинності фактів постає питання осмислення та віднаходження зв’язків і залежностей між явищами і подіями. На цьому етапі створюється власне наукове знання.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ідник намагається осмислити і співставити наявні в його розпорядженні факти, порівняти можливі трактування цих фактів, відстежити тенденції і закономірності. На цьому етапі студент найповніше реалізує своє право на власне розуміння феномену чи сюжету, які є темою курсової роботи.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b/>
          <w:bCs/>
          <w:sz w:val="28"/>
          <w:szCs w:val="28"/>
        </w:rPr>
        <w:t xml:space="preserve">Наративний етап. Написання і оформлення тексту курсової роботи. </w:t>
      </w:r>
      <w:r w:rsidRPr="00DF6E92">
        <w:rPr>
          <w:sz w:val="28"/>
          <w:szCs w:val="28"/>
        </w:rPr>
        <w:t xml:space="preserve">Курсова робота складається з </w:t>
      </w:r>
      <w:proofErr w:type="gramStart"/>
      <w:r w:rsidRPr="00DF6E92">
        <w:rPr>
          <w:sz w:val="28"/>
          <w:szCs w:val="28"/>
        </w:rPr>
        <w:t>таких</w:t>
      </w:r>
      <w:proofErr w:type="gramEnd"/>
      <w:r w:rsidRPr="00DF6E92">
        <w:rPr>
          <w:sz w:val="28"/>
          <w:szCs w:val="28"/>
        </w:rPr>
        <w:t xml:space="preserve"> частин: </w:t>
      </w:r>
    </w:p>
    <w:p w:rsidR="00DF6E92" w:rsidRPr="00DF6E92" w:rsidRDefault="00DF6E92" w:rsidP="000A5263">
      <w:pPr>
        <w:pStyle w:val="Default"/>
        <w:ind w:left="709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1. Вступ. </w:t>
      </w:r>
    </w:p>
    <w:p w:rsidR="000A5263" w:rsidRDefault="00DF6E92" w:rsidP="000A5263">
      <w:pPr>
        <w:pStyle w:val="Default"/>
        <w:ind w:left="709"/>
        <w:jc w:val="both"/>
        <w:rPr>
          <w:sz w:val="28"/>
          <w:szCs w:val="28"/>
          <w:lang w:val="uk-UA"/>
        </w:rPr>
      </w:pPr>
      <w:r w:rsidRPr="00DF6E92">
        <w:rPr>
          <w:sz w:val="28"/>
          <w:szCs w:val="28"/>
        </w:rPr>
        <w:t xml:space="preserve">2. Основна частина (поділяється </w:t>
      </w:r>
      <w:proofErr w:type="gramStart"/>
      <w:r w:rsidRPr="00DF6E92">
        <w:rPr>
          <w:sz w:val="28"/>
          <w:szCs w:val="28"/>
        </w:rPr>
        <w:t>на</w:t>
      </w:r>
      <w:proofErr w:type="gramEnd"/>
      <w:r w:rsidRPr="00DF6E92">
        <w:rPr>
          <w:sz w:val="28"/>
          <w:szCs w:val="28"/>
        </w:rPr>
        <w:t xml:space="preserve"> кілька розділів). </w:t>
      </w:r>
    </w:p>
    <w:p w:rsidR="000A5263" w:rsidRPr="00DF6E92" w:rsidRDefault="000A5263" w:rsidP="000A5263">
      <w:pPr>
        <w:pStyle w:val="Default"/>
        <w:ind w:left="709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3. Висновки. </w:t>
      </w:r>
    </w:p>
    <w:p w:rsidR="000A5263" w:rsidRPr="00DF6E92" w:rsidRDefault="000A5263" w:rsidP="000A5263">
      <w:pPr>
        <w:pStyle w:val="Default"/>
        <w:ind w:left="709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4. Список використаної літератури. </w:t>
      </w:r>
    </w:p>
    <w:p w:rsidR="00DF6E92" w:rsidRPr="000A5263" w:rsidRDefault="000A5263" w:rsidP="000A5263">
      <w:pPr>
        <w:pStyle w:val="Default"/>
        <w:ind w:left="709"/>
        <w:jc w:val="both"/>
        <w:rPr>
          <w:sz w:val="28"/>
          <w:szCs w:val="28"/>
          <w:lang w:val="uk-UA"/>
        </w:rPr>
      </w:pPr>
      <w:r w:rsidRPr="00DF6E92">
        <w:rPr>
          <w:sz w:val="28"/>
          <w:szCs w:val="28"/>
        </w:rPr>
        <w:t>5. Додатки (</w:t>
      </w:r>
      <w:proofErr w:type="gramStart"/>
      <w:r w:rsidRPr="00DF6E92">
        <w:rPr>
          <w:sz w:val="28"/>
          <w:szCs w:val="28"/>
        </w:rPr>
        <w:t>у</w:t>
      </w:r>
      <w:proofErr w:type="gramEnd"/>
      <w:r w:rsidRPr="00DF6E92">
        <w:rPr>
          <w:sz w:val="28"/>
          <w:szCs w:val="28"/>
        </w:rPr>
        <w:t xml:space="preserve"> разі потреби). </w:t>
      </w:r>
      <w:r>
        <w:rPr>
          <w:sz w:val="28"/>
          <w:szCs w:val="28"/>
          <w:lang w:val="uk-UA"/>
        </w:rPr>
        <w:tab/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Очікуваний обсяг тексту курсової роботи - 20-25 сторінок (без наукового апарату). В </w:t>
      </w:r>
      <w:proofErr w:type="gramStart"/>
      <w:r w:rsidRPr="00DF6E92">
        <w:rPr>
          <w:sz w:val="28"/>
          <w:szCs w:val="28"/>
        </w:rPr>
        <w:t>обл</w:t>
      </w:r>
      <w:proofErr w:type="gramEnd"/>
      <w:r w:rsidRPr="00DF6E92">
        <w:rPr>
          <w:sz w:val="28"/>
          <w:szCs w:val="28"/>
        </w:rPr>
        <w:t xml:space="preserve">ікований обсяг роботи не включають список використаних джерел та додатки.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Першим кроком написання курсової роботи є складання плану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ідження. При цьому найчастіше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ідники звертаються до хронологічного або предметного виклад}' матеріалу. План курсової роботи обов’язково </w:t>
      </w:r>
      <w:proofErr w:type="gramStart"/>
      <w:r w:rsidRPr="00DF6E92">
        <w:rPr>
          <w:sz w:val="28"/>
          <w:szCs w:val="28"/>
        </w:rPr>
        <w:t>повинен</w:t>
      </w:r>
      <w:proofErr w:type="gramEnd"/>
      <w:r w:rsidRPr="00DF6E92">
        <w:rPr>
          <w:sz w:val="28"/>
          <w:szCs w:val="28"/>
        </w:rPr>
        <w:t xml:space="preserve"> бути погоджений з науковим керівником ще до початку роботи над її текстом.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ісля остаточного узгодження чернетки з керівником можна оформляти чистовий варіант. Перед тим як друкувати з чернетки курсову роботу, її слід старанно ще раз перевірити, уточнити назви розділів,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ідрозділів, послідовність розміщення матеріалу, звірити цифрові дані, обґрунтованість і чіткість формулювань висновків та рекомендацій. </w:t>
      </w:r>
    </w:p>
    <w:p w:rsidR="00DF6E92" w:rsidRPr="00DF6E92" w:rsidRDefault="00DF6E92" w:rsidP="0058313C">
      <w:pPr>
        <w:pStyle w:val="Default"/>
        <w:jc w:val="both"/>
        <w:rPr>
          <w:sz w:val="28"/>
          <w:szCs w:val="28"/>
        </w:rPr>
      </w:pPr>
      <w:r w:rsidRPr="00DF6E92">
        <w:rPr>
          <w:sz w:val="28"/>
          <w:szCs w:val="28"/>
        </w:rPr>
        <w:t>Структура курсової роботи включає такі основні елементи: титульний аркуш, змі</w:t>
      </w:r>
      <w:proofErr w:type="gramStart"/>
      <w:r w:rsidRPr="00DF6E92">
        <w:rPr>
          <w:sz w:val="28"/>
          <w:szCs w:val="28"/>
        </w:rPr>
        <w:t>ст</w:t>
      </w:r>
      <w:proofErr w:type="gramEnd"/>
      <w:r w:rsidRPr="00DF6E92">
        <w:rPr>
          <w:sz w:val="28"/>
          <w:szCs w:val="28"/>
        </w:rPr>
        <w:t xml:space="preserve">, вступ, основну частину, висновки, список джерел і літератури, додатки (у разі потреби).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b/>
          <w:bCs/>
          <w:sz w:val="28"/>
          <w:szCs w:val="28"/>
        </w:rPr>
        <w:t>Титульний аркуш</w:t>
      </w:r>
      <w:r w:rsidR="000A5263">
        <w:rPr>
          <w:b/>
          <w:bCs/>
          <w:sz w:val="28"/>
          <w:szCs w:val="28"/>
          <w:lang w:val="uk-UA"/>
        </w:rPr>
        <w:t>.</w:t>
      </w:r>
      <w:r w:rsidRPr="00DF6E92">
        <w:rPr>
          <w:b/>
          <w:bCs/>
          <w:sz w:val="28"/>
          <w:szCs w:val="28"/>
        </w:rPr>
        <w:t xml:space="preserve"> </w:t>
      </w:r>
      <w:r w:rsidRPr="00DF6E92">
        <w:rPr>
          <w:sz w:val="28"/>
          <w:szCs w:val="28"/>
        </w:rPr>
        <w:t xml:space="preserve">Він є основним елементом будь-якої наукової роботи - курсової, дипломної чи дисертаційної. </w:t>
      </w:r>
      <w:proofErr w:type="gramStart"/>
      <w:r w:rsidRPr="00DF6E92">
        <w:rPr>
          <w:sz w:val="28"/>
          <w:szCs w:val="28"/>
        </w:rPr>
        <w:t>З</w:t>
      </w:r>
      <w:proofErr w:type="gramEnd"/>
      <w:r w:rsidRPr="00DF6E92">
        <w:rPr>
          <w:sz w:val="28"/>
          <w:szCs w:val="28"/>
        </w:rPr>
        <w:t xml:space="preserve"> титульного аркуша починається нумерація сторінок, хоча номер сторінки на ньому не проставляється. У курсових роботах зазначають повну назву навчального закладу та його відомчу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ідпорядкованість, факультет, кафедру, на якій </w:t>
      </w:r>
      <w:r w:rsidRPr="00DF6E92">
        <w:rPr>
          <w:sz w:val="28"/>
          <w:szCs w:val="28"/>
        </w:rPr>
        <w:lastRenderedPageBreak/>
        <w:t xml:space="preserve">виконана робота, назву роботи, дані про студента та наукового керівника, місто та рік подання роботи до захисту.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b/>
          <w:bCs/>
          <w:sz w:val="28"/>
          <w:szCs w:val="28"/>
        </w:rPr>
        <w:t xml:space="preserve">Зміст. </w:t>
      </w:r>
      <w:proofErr w:type="gramStart"/>
      <w:r w:rsidRPr="00DF6E92">
        <w:rPr>
          <w:sz w:val="28"/>
          <w:szCs w:val="28"/>
        </w:rPr>
        <w:t>В</w:t>
      </w:r>
      <w:proofErr w:type="gramEnd"/>
      <w:r w:rsidRPr="00DF6E92">
        <w:rPr>
          <w:sz w:val="28"/>
          <w:szCs w:val="28"/>
        </w:rPr>
        <w:t>і</w:t>
      </w:r>
      <w:proofErr w:type="gramStart"/>
      <w:r w:rsidRPr="00DF6E92">
        <w:rPr>
          <w:sz w:val="28"/>
          <w:szCs w:val="28"/>
        </w:rPr>
        <w:t>н</w:t>
      </w:r>
      <w:proofErr w:type="gramEnd"/>
      <w:r w:rsidRPr="00DF6E92">
        <w:rPr>
          <w:sz w:val="28"/>
          <w:szCs w:val="28"/>
        </w:rPr>
        <w:t xml:space="preserve"> відповідає планові роботи, про який йшлося вище. Єдиною відмінністю є зазначення номерів сторінок. Вказується лише номер по</w:t>
      </w:r>
      <w:r w:rsidR="006E59D3">
        <w:rPr>
          <w:sz w:val="28"/>
          <w:szCs w:val="28"/>
        </w:rPr>
        <w:t xml:space="preserve">чаткової сторінки пункту </w:t>
      </w:r>
      <w:r w:rsidR="006E59D3" w:rsidRPr="006E59D3">
        <w:rPr>
          <w:sz w:val="28"/>
          <w:szCs w:val="28"/>
        </w:rPr>
        <w:t>плану</w:t>
      </w:r>
      <w:r w:rsidRPr="006E59D3">
        <w:rPr>
          <w:sz w:val="28"/>
          <w:szCs w:val="28"/>
        </w:rPr>
        <w:t>.</w:t>
      </w:r>
      <w:r w:rsidRPr="00DF6E92">
        <w:rPr>
          <w:sz w:val="28"/>
          <w:szCs w:val="28"/>
        </w:rPr>
        <w:t xml:space="preserve"> </w:t>
      </w:r>
    </w:p>
    <w:p w:rsidR="000A5263" w:rsidRDefault="00DF6E92" w:rsidP="000C7133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DF6E92">
        <w:rPr>
          <w:b/>
          <w:bCs/>
          <w:sz w:val="28"/>
          <w:szCs w:val="28"/>
        </w:rPr>
        <w:t xml:space="preserve">Вступ. </w:t>
      </w:r>
      <w:r w:rsidRPr="00DF6E92">
        <w:rPr>
          <w:sz w:val="28"/>
          <w:szCs w:val="28"/>
        </w:rPr>
        <w:t xml:space="preserve">Завдання вступної частини - зорієнтувати читача у тематиці праці, представити тему роботи і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ідницьке завдання, пояснити, чим </w:t>
      </w:r>
      <w:r w:rsidR="000A5263">
        <w:rPr>
          <w:sz w:val="28"/>
          <w:szCs w:val="28"/>
          <w:lang w:val="uk-UA"/>
        </w:rPr>
        <w:t xml:space="preserve">важливе </w:t>
      </w:r>
      <w:r w:rsidR="000A5263" w:rsidRPr="00DF6E92">
        <w:rPr>
          <w:sz w:val="28"/>
          <w:szCs w:val="28"/>
        </w:rPr>
        <w:t>або цікаве є звернення до конкретної теми, а також змалювати ширший історичний, суспільний чи інтелектуальний контекст, до якого належить явище що розглядається.</w:t>
      </w:r>
    </w:p>
    <w:p w:rsidR="000C7133" w:rsidRPr="000C7133" w:rsidRDefault="000C7133" w:rsidP="000C7133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0A5263">
        <w:rPr>
          <w:bCs/>
          <w:sz w:val="28"/>
          <w:szCs w:val="28"/>
          <w:lang w:val="uk-UA"/>
        </w:rPr>
        <w:t>Тому вступ</w:t>
      </w:r>
      <w:r>
        <w:rPr>
          <w:bCs/>
          <w:sz w:val="28"/>
          <w:szCs w:val="28"/>
          <w:lang w:val="uk-UA"/>
        </w:rPr>
        <w:t xml:space="preserve"> </w:t>
      </w:r>
      <w:r w:rsidRPr="000A5263">
        <w:rPr>
          <w:sz w:val="28"/>
          <w:szCs w:val="28"/>
          <w:lang w:val="uk-UA"/>
        </w:rPr>
        <w:t>має включати в себе такі компоненти: актуальність (чому тема є цікавою для дослідження), об’єкт дослідження (1 речення), предмет</w:t>
      </w:r>
      <w:r>
        <w:rPr>
          <w:sz w:val="28"/>
          <w:szCs w:val="28"/>
          <w:lang w:val="uk-UA"/>
        </w:rPr>
        <w:t xml:space="preserve"> (1 речення), ступінь наукової розробки теми (хто і як вивчав проблему, яка досліджується), мета та завдання роботи, методи дослідження, структуру роботи. Рекомендуємий обсяг вступу – до 3 сторінок.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b/>
          <w:bCs/>
          <w:sz w:val="28"/>
          <w:szCs w:val="28"/>
        </w:rPr>
        <w:t>Основна частина</w:t>
      </w:r>
      <w:r w:rsidR="000C7133">
        <w:rPr>
          <w:b/>
          <w:bCs/>
          <w:sz w:val="28"/>
          <w:szCs w:val="28"/>
          <w:lang w:val="uk-UA"/>
        </w:rPr>
        <w:t xml:space="preserve"> </w:t>
      </w:r>
      <w:r w:rsidRPr="00DF6E92">
        <w:rPr>
          <w:b/>
          <w:bCs/>
          <w:sz w:val="28"/>
          <w:szCs w:val="28"/>
        </w:rPr>
        <w:t xml:space="preserve">роботи </w:t>
      </w:r>
      <w:r w:rsidRPr="00DF6E92">
        <w:rPr>
          <w:sz w:val="28"/>
          <w:szCs w:val="28"/>
        </w:rPr>
        <w:t xml:space="preserve">складається з розділів та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ідрозділів. Завдання розділів основної частини - переконливо довести та проілюструвати головну думку автора. В основній частині автор </w:t>
      </w:r>
      <w:proofErr w:type="gramStart"/>
      <w:r w:rsidRPr="00DF6E92">
        <w:rPr>
          <w:sz w:val="28"/>
          <w:szCs w:val="28"/>
        </w:rPr>
        <w:t>посл</w:t>
      </w:r>
      <w:proofErr w:type="gramEnd"/>
      <w:r w:rsidRPr="00DF6E92">
        <w:rPr>
          <w:sz w:val="28"/>
          <w:szCs w:val="28"/>
        </w:rPr>
        <w:t xml:space="preserve">ідовно та переконливо викладає факти, аргументи та докази, які він отримав опрацювавши відповідний масив джерел та літератури. Кожен розділ має починатись з передмови, де актуалізуються завдання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ідження, які будуть вирішенні в цьому розділі. Наприкінці розділу потрібно сформулювати висновки із стислим викладенням наведених у розділі наукових і практичних результатів. </w:t>
      </w:r>
    </w:p>
    <w:p w:rsidR="000A5263" w:rsidRDefault="00DF6E92" w:rsidP="000A5263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DF6E92">
        <w:rPr>
          <w:b/>
          <w:bCs/>
          <w:sz w:val="28"/>
          <w:szCs w:val="28"/>
        </w:rPr>
        <w:t xml:space="preserve">Висновок </w:t>
      </w:r>
      <w:r w:rsidRPr="00DF6E92">
        <w:rPr>
          <w:sz w:val="28"/>
          <w:szCs w:val="28"/>
        </w:rPr>
        <w:t xml:space="preserve">має містити результати проведеного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ідження. В висновку зазначаються питання, які потребують подальшого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ідження, визначаються орієнтири на майбутнє. Дуже небажано в висновках викладати нові факти, ідеї та аргументи, які відсутні в основній частині роботи. Висновок - це нагода наголосити </w:t>
      </w:r>
      <w:proofErr w:type="gramStart"/>
      <w:r w:rsidRPr="00DF6E92">
        <w:rPr>
          <w:sz w:val="28"/>
          <w:szCs w:val="28"/>
        </w:rPr>
        <w:t>на</w:t>
      </w:r>
      <w:proofErr w:type="gramEnd"/>
      <w:r w:rsidRPr="00DF6E92">
        <w:rPr>
          <w:sz w:val="28"/>
          <w:szCs w:val="28"/>
        </w:rPr>
        <w:t xml:space="preserve"> тому, що вже було сказано в основній частині роботи. Дуже важливо, щоб висновки відповідали поставленим завданням. Обсяг висновків не повинен перевищувати 1-2 сторінки. </w:t>
      </w:r>
    </w:p>
    <w:p w:rsidR="00DF6E92" w:rsidRDefault="00DF6E92" w:rsidP="000A5263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DF6E92">
        <w:rPr>
          <w:sz w:val="28"/>
          <w:szCs w:val="28"/>
        </w:rPr>
        <w:t xml:space="preserve">Наукове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>ідження завершується</w:t>
      </w:r>
      <w:r w:rsidR="000A5263">
        <w:rPr>
          <w:sz w:val="28"/>
          <w:szCs w:val="28"/>
        </w:rPr>
        <w:t xml:space="preserve"> </w:t>
      </w:r>
      <w:r w:rsidR="000A5263" w:rsidRPr="000A5263">
        <w:rPr>
          <w:b/>
          <w:sz w:val="28"/>
          <w:szCs w:val="28"/>
        </w:rPr>
        <w:t>списком використан</w:t>
      </w:r>
      <w:r w:rsidR="000A5263" w:rsidRPr="000A5263">
        <w:rPr>
          <w:b/>
          <w:sz w:val="28"/>
          <w:szCs w:val="28"/>
          <w:lang w:val="uk-UA"/>
        </w:rPr>
        <w:t>их джерел</w:t>
      </w:r>
      <w:r w:rsidRPr="00DF6E92">
        <w:rPr>
          <w:sz w:val="28"/>
          <w:szCs w:val="28"/>
        </w:rPr>
        <w:t xml:space="preserve">. Ця структурна частина наукового </w:t>
      </w:r>
      <w:proofErr w:type="gramStart"/>
      <w:r w:rsidRPr="00DF6E92">
        <w:rPr>
          <w:sz w:val="28"/>
          <w:szCs w:val="28"/>
        </w:rPr>
        <w:t>досл</w:t>
      </w:r>
      <w:proofErr w:type="gramEnd"/>
      <w:r w:rsidRPr="00DF6E92">
        <w:rPr>
          <w:sz w:val="28"/>
          <w:szCs w:val="28"/>
        </w:rPr>
        <w:t xml:space="preserve">ідження має назву “Список </w:t>
      </w:r>
      <w:r w:rsidR="000A5263">
        <w:rPr>
          <w:sz w:val="28"/>
          <w:szCs w:val="28"/>
          <w:lang w:val="uk-UA"/>
        </w:rPr>
        <w:t xml:space="preserve">використаних </w:t>
      </w:r>
      <w:r w:rsidR="000A5263">
        <w:rPr>
          <w:sz w:val="28"/>
          <w:szCs w:val="28"/>
        </w:rPr>
        <w:t>джерел</w:t>
      </w:r>
      <w:r w:rsidRPr="00DF6E92">
        <w:rPr>
          <w:sz w:val="28"/>
          <w:szCs w:val="28"/>
        </w:rPr>
        <w:t>”.</w:t>
      </w:r>
    </w:p>
    <w:p w:rsidR="000C7133" w:rsidRDefault="000C7133" w:rsidP="000A5263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0C7133" w:rsidRDefault="000C7133" w:rsidP="000A5263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DF6E92" w:rsidRPr="00DF6E92" w:rsidRDefault="00DF6E92" w:rsidP="000A5263">
      <w:pPr>
        <w:pStyle w:val="Default"/>
        <w:pageBreakBefore/>
        <w:ind w:left="708"/>
        <w:jc w:val="center"/>
        <w:rPr>
          <w:sz w:val="28"/>
          <w:szCs w:val="28"/>
        </w:rPr>
      </w:pPr>
      <w:r w:rsidRPr="00DF6E92">
        <w:rPr>
          <w:b/>
          <w:bCs/>
          <w:sz w:val="28"/>
          <w:szCs w:val="28"/>
        </w:rPr>
        <w:lastRenderedPageBreak/>
        <w:t>РОЗДІЛ 2</w:t>
      </w:r>
    </w:p>
    <w:p w:rsidR="00DF6E92" w:rsidRDefault="00DF6E92" w:rsidP="000A5263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  <w:r w:rsidRPr="00DF6E92">
        <w:rPr>
          <w:b/>
          <w:bCs/>
          <w:sz w:val="28"/>
          <w:szCs w:val="28"/>
        </w:rPr>
        <w:t>ОФОРМЛЕННЯ КУРСОВОЇ РОБОТИ</w:t>
      </w:r>
    </w:p>
    <w:p w:rsidR="000C7133" w:rsidRPr="000C7133" w:rsidRDefault="000C7133" w:rsidP="000A5263">
      <w:pPr>
        <w:pStyle w:val="Default"/>
        <w:ind w:left="708"/>
        <w:jc w:val="center"/>
        <w:rPr>
          <w:sz w:val="28"/>
          <w:szCs w:val="28"/>
          <w:lang w:val="uk-UA"/>
        </w:rPr>
      </w:pP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>Курсову роботу друкують за допомогою комп’ютера на аркушах білого паперу формату А</w:t>
      </w:r>
      <w:proofErr w:type="gramStart"/>
      <w:r w:rsidRPr="00DF6E92">
        <w:rPr>
          <w:sz w:val="28"/>
          <w:szCs w:val="28"/>
        </w:rPr>
        <w:t>4</w:t>
      </w:r>
      <w:proofErr w:type="gramEnd"/>
      <w:r w:rsidRPr="00DF6E92">
        <w:rPr>
          <w:sz w:val="28"/>
          <w:szCs w:val="28"/>
        </w:rPr>
        <w:t>. При друкуванні тексту роботи необхідно залишати поля таких розмі</w:t>
      </w:r>
      <w:proofErr w:type="gramStart"/>
      <w:r w:rsidRPr="00DF6E92">
        <w:rPr>
          <w:sz w:val="28"/>
          <w:szCs w:val="28"/>
        </w:rPr>
        <w:t>р</w:t>
      </w:r>
      <w:proofErr w:type="gramEnd"/>
      <w:r w:rsidRPr="00DF6E92">
        <w:rPr>
          <w:sz w:val="28"/>
          <w:szCs w:val="28"/>
        </w:rPr>
        <w:t xml:space="preserve">ів: зліва - до 30 мм, справа - 10 мм, зверху - 20 мм та знизу - 20 мм. Текст наукової роботи </w:t>
      </w:r>
      <w:proofErr w:type="gramStart"/>
      <w:r w:rsidRPr="00DF6E92">
        <w:rPr>
          <w:sz w:val="28"/>
          <w:szCs w:val="28"/>
        </w:rPr>
        <w:t>набирається</w:t>
      </w:r>
      <w:proofErr w:type="gramEnd"/>
      <w:r w:rsidRPr="00DF6E92">
        <w:rPr>
          <w:sz w:val="28"/>
          <w:szCs w:val="28"/>
        </w:rPr>
        <w:t xml:space="preserve"> шрифтом з відсічками (Times або подібним до нього) розміром 14 пунктів, лінійки розміщуються з інтервалом 1.5 (29-30 рядків на сторінці).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b/>
          <w:bCs/>
          <w:sz w:val="28"/>
          <w:szCs w:val="28"/>
        </w:rPr>
        <w:t xml:space="preserve">Титульна сторінка: </w:t>
      </w:r>
      <w:r w:rsidRPr="00DF6E92">
        <w:rPr>
          <w:sz w:val="28"/>
          <w:szCs w:val="28"/>
        </w:rPr>
        <w:t xml:space="preserve">перша сторінка </w:t>
      </w:r>
      <w:proofErr w:type="gramStart"/>
      <w:r w:rsidRPr="00DF6E92">
        <w:rPr>
          <w:sz w:val="28"/>
          <w:szCs w:val="28"/>
        </w:rPr>
        <w:t>оформляється</w:t>
      </w:r>
      <w:proofErr w:type="gramEnd"/>
      <w:r w:rsidRPr="00DF6E92">
        <w:rPr>
          <w:sz w:val="28"/>
          <w:szCs w:val="28"/>
        </w:rPr>
        <w:t xml:space="preserve"> як титульна, на ній немає колонтитула, немає також і номера сторінк</w:t>
      </w:r>
      <w:r w:rsidR="006E59D3">
        <w:rPr>
          <w:sz w:val="28"/>
          <w:szCs w:val="28"/>
        </w:rPr>
        <w:t>и</w:t>
      </w:r>
      <w:r w:rsidRPr="00DF6E92">
        <w:rPr>
          <w:sz w:val="28"/>
          <w:szCs w:val="28"/>
        </w:rPr>
        <w:t xml:space="preserve">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6E59D3">
        <w:rPr>
          <w:b/>
          <w:sz w:val="28"/>
          <w:szCs w:val="28"/>
        </w:rPr>
        <w:t>Зміст.</w:t>
      </w:r>
      <w:r w:rsidRPr="00DF6E92">
        <w:rPr>
          <w:sz w:val="28"/>
          <w:szCs w:val="28"/>
        </w:rPr>
        <w:t xml:space="preserve"> </w:t>
      </w:r>
      <w:proofErr w:type="gramStart"/>
      <w:r w:rsidRPr="00DF6E92">
        <w:rPr>
          <w:sz w:val="28"/>
          <w:szCs w:val="28"/>
        </w:rPr>
        <w:t>В</w:t>
      </w:r>
      <w:proofErr w:type="gramEnd"/>
      <w:r w:rsidRPr="00DF6E92">
        <w:rPr>
          <w:sz w:val="28"/>
          <w:szCs w:val="28"/>
        </w:rPr>
        <w:t>і</w:t>
      </w:r>
      <w:proofErr w:type="gramStart"/>
      <w:r w:rsidRPr="00DF6E92">
        <w:rPr>
          <w:sz w:val="28"/>
          <w:szCs w:val="28"/>
        </w:rPr>
        <w:t>н</w:t>
      </w:r>
      <w:proofErr w:type="gramEnd"/>
      <w:r w:rsidRPr="00DF6E92">
        <w:rPr>
          <w:sz w:val="28"/>
          <w:szCs w:val="28"/>
        </w:rPr>
        <w:t xml:space="preserve"> відповідає планові роботи, про який йшлося вище. Єдиною відмінністю є зазначення номерів сторінок. Вказується лише номер початкової с</w:t>
      </w:r>
      <w:r w:rsidR="006E59D3">
        <w:rPr>
          <w:sz w:val="28"/>
          <w:szCs w:val="28"/>
        </w:rPr>
        <w:t>торінки пункту плану</w:t>
      </w:r>
      <w:r w:rsidRPr="00DF6E92">
        <w:rPr>
          <w:sz w:val="28"/>
          <w:szCs w:val="28"/>
        </w:rPr>
        <w:t xml:space="preserve">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b/>
          <w:bCs/>
          <w:sz w:val="28"/>
          <w:szCs w:val="28"/>
        </w:rPr>
        <w:t xml:space="preserve">Нумерацію </w:t>
      </w:r>
      <w:r w:rsidRPr="00DF6E92">
        <w:rPr>
          <w:sz w:val="28"/>
          <w:szCs w:val="28"/>
        </w:rPr>
        <w:t xml:space="preserve">сторінок, розділів,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ідрозділів, таблиць, малюнків, формул подають арабськими цифрами без знаку №. Першою сторінкою роботи є титульний лист, на якому номер сторінки не ставиться. На наступних сторінках номери проставляються у правому верхньому куті сторінки без крапки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ісля цифри.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Номер розділу ставлять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ісля слова “РОЗДІЛ”, після номера крапки не ставлять, потім з нового рядка друкують заголовок розділу.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ідрозділи нумерують у межах кожного розділу. Номер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ідрозділу складається з номера розділу і порядкового номера підрозділу, між якими ставлять крапку. В кінці номера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ідрозділу повинна стояти крапка, наприклад: “2.3.” (третій підрозділ другого розділу). Потім у тому ж рядку йде заголовок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ідрозділу.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Кожен наступний абзац </w:t>
      </w:r>
      <w:proofErr w:type="gramStart"/>
      <w:r w:rsidRPr="00DF6E92">
        <w:rPr>
          <w:sz w:val="28"/>
          <w:szCs w:val="28"/>
        </w:rPr>
        <w:t>починається</w:t>
      </w:r>
      <w:proofErr w:type="gramEnd"/>
      <w:r w:rsidRPr="00DF6E92">
        <w:rPr>
          <w:sz w:val="28"/>
          <w:szCs w:val="28"/>
        </w:rPr>
        <w:t xml:space="preserve"> відступом 10 мм. Між абзацами </w:t>
      </w:r>
      <w:proofErr w:type="gramStart"/>
      <w:r w:rsidRPr="00DF6E92">
        <w:rPr>
          <w:sz w:val="28"/>
          <w:szCs w:val="28"/>
        </w:rPr>
        <w:t>нема</w:t>
      </w:r>
      <w:proofErr w:type="gramEnd"/>
      <w:r w:rsidRPr="00DF6E92">
        <w:rPr>
          <w:sz w:val="28"/>
          <w:szCs w:val="28"/>
        </w:rPr>
        <w:t xml:space="preserve">є додаткових інтервалів. </w:t>
      </w:r>
    </w:p>
    <w:p w:rsidR="00DF6E92" w:rsidRPr="006E59D3" w:rsidRDefault="00DF6E92" w:rsidP="000C7133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DF6E92">
        <w:rPr>
          <w:b/>
          <w:bCs/>
          <w:sz w:val="28"/>
          <w:szCs w:val="28"/>
        </w:rPr>
        <w:t xml:space="preserve">Заголовок </w:t>
      </w:r>
      <w:r w:rsidRPr="00DF6E92">
        <w:rPr>
          <w:sz w:val="28"/>
          <w:szCs w:val="28"/>
        </w:rPr>
        <w:t xml:space="preserve">будь-якої зі структурних частин не може знаходитися в кінці аркуша,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ісля нього мусять бути принаймні два рядки тексту, що </w:t>
      </w:r>
      <w:r w:rsidR="006E59D3">
        <w:rPr>
          <w:sz w:val="28"/>
          <w:szCs w:val="28"/>
          <w:lang w:val="uk-UA"/>
        </w:rPr>
        <w:t>знаходяться на відстані 5 мм від заголовка.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Жоден заголовок не може закінчуватися крапкою. Якщо він довший одного рядка, то не слід вживати перенесення (поділу) слів; наступний рядок повинен починатися з того самого відступу.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6E59D3">
        <w:rPr>
          <w:sz w:val="28"/>
          <w:szCs w:val="28"/>
          <w:lang w:val="uk-UA"/>
        </w:rPr>
        <w:t>Заголовки змісту, вступу, висновків, списку використаних</w:t>
      </w:r>
      <w:r w:rsidR="006E59D3">
        <w:rPr>
          <w:sz w:val="28"/>
          <w:szCs w:val="28"/>
          <w:lang w:val="uk-UA"/>
        </w:rPr>
        <w:t xml:space="preserve"> джерел</w:t>
      </w:r>
      <w:r w:rsidRPr="006E59D3">
        <w:rPr>
          <w:sz w:val="28"/>
          <w:szCs w:val="28"/>
          <w:lang w:val="uk-UA"/>
        </w:rPr>
        <w:t xml:space="preserve">, додатків, списків позначень та скорочень повинні бути розміщені по центру рядка і написані великими літерами звичайним жирним шрифтом розміром 18 пунктів.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ісля заголовку пропускається один рядок.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Кожен розділ </w:t>
      </w:r>
      <w:proofErr w:type="gramStart"/>
      <w:r w:rsidRPr="00DF6E92">
        <w:rPr>
          <w:sz w:val="28"/>
          <w:szCs w:val="28"/>
        </w:rPr>
        <w:t>починається</w:t>
      </w:r>
      <w:proofErr w:type="gramEnd"/>
      <w:r w:rsidRPr="00DF6E92">
        <w:rPr>
          <w:sz w:val="28"/>
          <w:szCs w:val="28"/>
        </w:rPr>
        <w:t xml:space="preserve"> з нового аркуша. Розділи позначаються арабськими цифрами. Заголовок розділу має бути розміщений в наступному рядку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 номером, по центру рядка. </w:t>
      </w:r>
      <w:proofErr w:type="gramStart"/>
      <w:r w:rsidRPr="00DF6E92">
        <w:rPr>
          <w:sz w:val="28"/>
          <w:szCs w:val="28"/>
        </w:rPr>
        <w:t>Вс</w:t>
      </w:r>
      <w:proofErr w:type="gramEnd"/>
      <w:r w:rsidRPr="00DF6E92">
        <w:rPr>
          <w:sz w:val="28"/>
          <w:szCs w:val="28"/>
        </w:rPr>
        <w:t>і назви пишуть великими літерами звичайним жирним шрифтом. Проте вони ві</w:t>
      </w:r>
      <w:proofErr w:type="gramStart"/>
      <w:r w:rsidRPr="00DF6E92">
        <w:rPr>
          <w:sz w:val="28"/>
          <w:szCs w:val="28"/>
        </w:rPr>
        <w:t>др</w:t>
      </w:r>
      <w:proofErr w:type="gramEnd"/>
      <w:r w:rsidRPr="00DF6E92">
        <w:rPr>
          <w:sz w:val="28"/>
          <w:szCs w:val="28"/>
        </w:rPr>
        <w:t xml:space="preserve">ізняються за розміром: слово розділ та його номер пишуться розміром 18 пунктів, а назва розділу - 16 пунктів.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lastRenderedPageBreak/>
        <w:t xml:space="preserve">Розділ може поділятися на </w:t>
      </w:r>
      <w:proofErr w:type="gramStart"/>
      <w:r w:rsidRPr="00DF6E92">
        <w:rPr>
          <w:b/>
          <w:bCs/>
          <w:sz w:val="28"/>
          <w:szCs w:val="28"/>
        </w:rPr>
        <w:t>п</w:t>
      </w:r>
      <w:proofErr w:type="gramEnd"/>
      <w:r w:rsidRPr="00DF6E92">
        <w:rPr>
          <w:b/>
          <w:bCs/>
          <w:sz w:val="28"/>
          <w:szCs w:val="28"/>
        </w:rPr>
        <w:t xml:space="preserve">ідрозділи, </w:t>
      </w:r>
      <w:r w:rsidRPr="00DF6E92">
        <w:rPr>
          <w:sz w:val="28"/>
          <w:szCs w:val="28"/>
        </w:rPr>
        <w:t xml:space="preserve">які в свою чергу, можуть ділитися на дрібніші структурні частини. Не бажано, щоб ступенів поділу було більше ніж чотири.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DF6E92">
        <w:rPr>
          <w:b/>
          <w:bCs/>
          <w:sz w:val="28"/>
          <w:szCs w:val="28"/>
        </w:rPr>
        <w:t>П</w:t>
      </w:r>
      <w:proofErr w:type="gramEnd"/>
      <w:r w:rsidRPr="00DF6E92">
        <w:rPr>
          <w:b/>
          <w:bCs/>
          <w:sz w:val="28"/>
          <w:szCs w:val="28"/>
        </w:rPr>
        <w:t xml:space="preserve">ідрозділ і перший його ступінь поділу </w:t>
      </w:r>
      <w:r w:rsidRPr="00DF6E92">
        <w:rPr>
          <w:sz w:val="28"/>
          <w:szCs w:val="28"/>
        </w:rPr>
        <w:t xml:space="preserve">позначаються арабськими цифрами і починаються без відступу з лівого боку рядка. Треба зберігати невеликий відступ від попереднього тексту між розділами і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ідрозділами. Це допомагає переключити увагу читача і надати структурі роботи графічної виразності. Заголовок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ідрозділу пишеться малими прописними літерами жирним шрифтом розміром 14 пунктів. Заголовок першого ступеня поділу теж пишеться малими прописними літерами жирним шрифтом, але додатково позначається ще й курсивом. </w:t>
      </w:r>
    </w:p>
    <w:p w:rsidR="00DF6E92" w:rsidRPr="006E59D3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b/>
          <w:bCs/>
          <w:sz w:val="28"/>
          <w:szCs w:val="28"/>
        </w:rPr>
        <w:t xml:space="preserve">Порядок посилань на джерела. </w:t>
      </w:r>
      <w:r w:rsidRPr="00DF6E92">
        <w:rPr>
          <w:sz w:val="28"/>
          <w:szCs w:val="28"/>
        </w:rPr>
        <w:t>Посилання в тексті дають у квадратних дужках [ ]. Посилаються на джерело та сторінку (крім випадкі</w:t>
      </w:r>
      <w:proofErr w:type="gramStart"/>
      <w:r w:rsidRPr="00DF6E92">
        <w:rPr>
          <w:sz w:val="28"/>
          <w:szCs w:val="28"/>
        </w:rPr>
        <w:t>в</w:t>
      </w:r>
      <w:proofErr w:type="gramEnd"/>
      <w:r w:rsidRPr="00DF6E92">
        <w:rPr>
          <w:sz w:val="28"/>
          <w:szCs w:val="28"/>
        </w:rPr>
        <w:t xml:space="preserve">, коли посилаються на джерело в цілому). Наприклад: </w:t>
      </w:r>
      <w:r w:rsidRPr="006E59D3">
        <w:rPr>
          <w:sz w:val="28"/>
          <w:szCs w:val="28"/>
          <w:lang w:val="uk-UA"/>
        </w:rPr>
        <w:t>На думку Геракліта світ слід розуміти, як потік, тобто: “</w:t>
      </w:r>
      <w:r w:rsidR="006E59D3">
        <w:rPr>
          <w:sz w:val="28"/>
          <w:szCs w:val="28"/>
          <w:lang w:val="uk-UA"/>
        </w:rPr>
        <w:t>Усе тече, усе змінюється” [8, с</w:t>
      </w:r>
      <w:r w:rsidR="000C7133">
        <w:rPr>
          <w:sz w:val="28"/>
          <w:szCs w:val="28"/>
          <w:lang w:val="uk-UA"/>
        </w:rPr>
        <w:t>.</w:t>
      </w:r>
      <w:r w:rsidR="006E59D3">
        <w:rPr>
          <w:sz w:val="28"/>
          <w:szCs w:val="28"/>
          <w:lang w:val="uk-UA"/>
        </w:rPr>
        <w:t xml:space="preserve"> 68].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b/>
          <w:bCs/>
          <w:sz w:val="28"/>
          <w:szCs w:val="28"/>
        </w:rPr>
        <w:t xml:space="preserve">Оформлення бібліографічного списку.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У тексті роботи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ісля висновків подають “Список </w:t>
      </w:r>
      <w:r w:rsidR="006E59D3">
        <w:rPr>
          <w:sz w:val="28"/>
          <w:szCs w:val="28"/>
          <w:lang w:val="uk-UA"/>
        </w:rPr>
        <w:t xml:space="preserve">використаних </w:t>
      </w:r>
      <w:r w:rsidR="006E59D3">
        <w:rPr>
          <w:sz w:val="28"/>
          <w:szCs w:val="28"/>
        </w:rPr>
        <w:t>джерел</w:t>
      </w:r>
      <w:r w:rsidRPr="00DF6E92">
        <w:rPr>
          <w:sz w:val="28"/>
          <w:szCs w:val="28"/>
        </w:rPr>
        <w:t>”. Цей список повинен містити по</w:t>
      </w:r>
      <w:r w:rsidR="006E59D3">
        <w:rPr>
          <w:sz w:val="28"/>
          <w:szCs w:val="28"/>
        </w:rPr>
        <w:t>вний бібліографічний опис буд</w:t>
      </w:r>
      <w:proofErr w:type="gramStart"/>
      <w:r w:rsidR="006E59D3">
        <w:rPr>
          <w:sz w:val="28"/>
          <w:szCs w:val="28"/>
        </w:rPr>
        <w:t>ь-</w:t>
      </w:r>
      <w:proofErr w:type="gramEnd"/>
      <w:r w:rsidR="006E59D3">
        <w:rPr>
          <w:sz w:val="28"/>
          <w:szCs w:val="28"/>
          <w:lang w:val="uk-UA"/>
        </w:rPr>
        <w:t xml:space="preserve"> </w:t>
      </w:r>
      <w:r w:rsidRPr="00DF6E92">
        <w:rPr>
          <w:sz w:val="28"/>
          <w:szCs w:val="28"/>
        </w:rPr>
        <w:t xml:space="preserve">яких документів, наукових праць та довідкової літератури, використаних автором у будь-якій формі. Список доцільно поділити на кілька розділів, у яких згрупувати різні види літератури (джерела, наукова література, довідкові видання). У кожній частині </w:t>
      </w:r>
      <w:r w:rsidRPr="00DF6E92">
        <w:rPr>
          <w:b/>
          <w:bCs/>
          <w:sz w:val="28"/>
          <w:szCs w:val="28"/>
        </w:rPr>
        <w:t xml:space="preserve">Списку... </w:t>
      </w:r>
      <w:r w:rsidRPr="00DF6E92">
        <w:rPr>
          <w:sz w:val="28"/>
          <w:szCs w:val="28"/>
        </w:rPr>
        <w:t>подаються повні бібліографічні назви публікацій із зазначенням загальної кількості сторінок, а у статтях - перша і остання сторінки. Назви розміщуються за алфавітом - спочатку кириличні видання, поті</w:t>
      </w:r>
      <w:proofErr w:type="gramStart"/>
      <w:r w:rsidRPr="00DF6E92">
        <w:rPr>
          <w:sz w:val="28"/>
          <w:szCs w:val="28"/>
        </w:rPr>
        <w:t>м</w:t>
      </w:r>
      <w:proofErr w:type="gramEnd"/>
      <w:r w:rsidRPr="00DF6E92">
        <w:rPr>
          <w:sz w:val="28"/>
          <w:szCs w:val="28"/>
        </w:rPr>
        <w:t xml:space="preserve"> видання латиною. Записи розташовують в алфавітному порядку за </w:t>
      </w:r>
      <w:proofErr w:type="gramStart"/>
      <w:r w:rsidRPr="00DF6E92">
        <w:rPr>
          <w:sz w:val="28"/>
          <w:szCs w:val="28"/>
        </w:rPr>
        <w:t>пр</w:t>
      </w:r>
      <w:proofErr w:type="gramEnd"/>
      <w:r w:rsidRPr="00DF6E92">
        <w:rPr>
          <w:sz w:val="28"/>
          <w:szCs w:val="28"/>
        </w:rPr>
        <w:t xml:space="preserve">ізвищами авторів або перших слів назв творів, записаних без автора. Авторів, які мають однакові </w:t>
      </w:r>
      <w:proofErr w:type="gramStart"/>
      <w:r w:rsidRPr="00DF6E92">
        <w:rPr>
          <w:sz w:val="28"/>
          <w:szCs w:val="28"/>
        </w:rPr>
        <w:t>пр</w:t>
      </w:r>
      <w:proofErr w:type="gramEnd"/>
      <w:r w:rsidRPr="00DF6E92">
        <w:rPr>
          <w:sz w:val="28"/>
          <w:szCs w:val="28"/>
        </w:rPr>
        <w:t xml:space="preserve">ізвища записують в алфавітному порядку їхніх ініціалів. Праці одного автора записують за алфавітом перших букв назв його праць. Праці одного автора з однаковою назвою записують </w:t>
      </w:r>
      <w:proofErr w:type="gramStart"/>
      <w:r w:rsidRPr="00DF6E92">
        <w:rPr>
          <w:sz w:val="28"/>
          <w:szCs w:val="28"/>
        </w:rPr>
        <w:t>за</w:t>
      </w:r>
      <w:proofErr w:type="gramEnd"/>
      <w:r w:rsidRPr="00DF6E92">
        <w:rPr>
          <w:sz w:val="28"/>
          <w:szCs w:val="28"/>
        </w:rPr>
        <w:t xml:space="preserve"> хронологією. </w:t>
      </w:r>
    </w:p>
    <w:p w:rsidR="00DF6E92" w:rsidRPr="0058313C" w:rsidRDefault="00DF6E92" w:rsidP="000C7133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6E59D3">
        <w:rPr>
          <w:b/>
          <w:bCs/>
          <w:sz w:val="28"/>
          <w:szCs w:val="28"/>
          <w:lang w:val="uk-UA"/>
        </w:rPr>
        <w:t xml:space="preserve">Ілюстрації. </w:t>
      </w:r>
      <w:r w:rsidRPr="006E59D3">
        <w:rPr>
          <w:sz w:val="28"/>
          <w:szCs w:val="28"/>
          <w:lang w:val="uk-UA"/>
        </w:rPr>
        <w:t xml:space="preserve">У курсових роботах слід використовувати лише штрихові ілюстрації і оригінали фотознімків. </w:t>
      </w:r>
      <w:r w:rsidRPr="00DF6E92">
        <w:rPr>
          <w:sz w:val="28"/>
          <w:szCs w:val="28"/>
        </w:rPr>
        <w:t xml:space="preserve">Фотознімки розміром меншим за формат А4 повинні бути наклеєні на стандартні аркуші білого паперу формату А4. Ілюстрації повинні мати назву, яку розміщують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ісля номера ілюстрації. За потреби ілюстрації доповнюють пояснювальними даними (підрисунковий текст). Ілюстрації (фотографії, креслення, схеми, графіки, карти) і таблиці слід подавати в роботі безпосередньо після тексту, де вони </w:t>
      </w:r>
      <w:r w:rsidR="0058313C">
        <w:rPr>
          <w:sz w:val="28"/>
          <w:szCs w:val="28"/>
          <w:lang w:val="uk-UA"/>
        </w:rPr>
        <w:t>згадані вперше,</w:t>
      </w:r>
    </w:p>
    <w:p w:rsidR="00DF6E92" w:rsidRPr="00DF6E92" w:rsidRDefault="00DF6E92" w:rsidP="000C7133">
      <w:pPr>
        <w:pStyle w:val="Default"/>
        <w:pageBreakBefore/>
        <w:jc w:val="both"/>
        <w:rPr>
          <w:sz w:val="28"/>
          <w:szCs w:val="28"/>
        </w:rPr>
      </w:pPr>
      <w:r w:rsidRPr="00462A64">
        <w:rPr>
          <w:sz w:val="28"/>
          <w:szCs w:val="28"/>
          <w:lang w:val="uk-UA"/>
        </w:rPr>
        <w:lastRenderedPageBreak/>
        <w:t xml:space="preserve">або на наступній сторінці. Ілюстрації і таблиці, які розміщені на окремих сторінках роботи, включають до загальної нумерації сторінок. </w:t>
      </w:r>
      <w:r w:rsidRPr="00B34DA3">
        <w:rPr>
          <w:sz w:val="28"/>
          <w:szCs w:val="28"/>
          <w:lang w:val="uk-UA"/>
        </w:rPr>
        <w:t xml:space="preserve">Таблицю, рисунок або креслення, розміри якого більше формату А4, враховують як одну сторінку і розміщують у відповідних місцях після згадування в тексті або у додатках. </w:t>
      </w:r>
      <w:r w:rsidRPr="00DF6E92">
        <w:rPr>
          <w:sz w:val="28"/>
          <w:szCs w:val="28"/>
        </w:rPr>
        <w:t xml:space="preserve">Ілюстрації позначають словом “Рис.” і нумерують послідовно в межах розділу, за виключенням ілюстрацій, поданих у додатках. Номер ілюстрації повинен складатися з номера розділу і порядкового номера ілюстрації, </w:t>
      </w:r>
      <w:proofErr w:type="gramStart"/>
      <w:r w:rsidRPr="00DF6E92">
        <w:rPr>
          <w:sz w:val="28"/>
          <w:szCs w:val="28"/>
        </w:rPr>
        <w:t>між</w:t>
      </w:r>
      <w:proofErr w:type="gramEnd"/>
      <w:r w:rsidRPr="00DF6E92">
        <w:rPr>
          <w:sz w:val="28"/>
          <w:szCs w:val="28"/>
        </w:rPr>
        <w:t xml:space="preserve"> якими ставиться крапка. Наприклад: Рис. 1.2. (другий рисунок першого розділу). Номер ілюстрації, її назва і пояснювальні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ідписи розміщують послідовно під ілюстрацією. </w:t>
      </w:r>
    </w:p>
    <w:p w:rsidR="00DF6E92" w:rsidRPr="00DF6E92" w:rsidRDefault="00DF6E92" w:rsidP="00B34DA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Таблиці. Кожна таблиця </w:t>
      </w:r>
      <w:proofErr w:type="gramStart"/>
      <w:r w:rsidRPr="00DF6E92">
        <w:rPr>
          <w:sz w:val="28"/>
          <w:szCs w:val="28"/>
        </w:rPr>
        <w:t>повинна</w:t>
      </w:r>
      <w:proofErr w:type="gramEnd"/>
      <w:r w:rsidRPr="00DF6E92">
        <w:rPr>
          <w:sz w:val="28"/>
          <w:szCs w:val="28"/>
        </w:rPr>
        <w:t xml:space="preserve"> мати назву, яку розміщують над таблицею і друкують симетрично до тексту. Назву і слово “Таблиця” починають з великої </w:t>
      </w:r>
      <w:proofErr w:type="gramStart"/>
      <w:r w:rsidRPr="00DF6E92">
        <w:rPr>
          <w:sz w:val="28"/>
          <w:szCs w:val="28"/>
        </w:rPr>
        <w:t>л</w:t>
      </w:r>
      <w:proofErr w:type="gramEnd"/>
      <w:r w:rsidRPr="00DF6E92">
        <w:rPr>
          <w:sz w:val="28"/>
          <w:szCs w:val="28"/>
        </w:rPr>
        <w:t xml:space="preserve">ітери. Назви не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ідкреслюють. Заголовки колонок повинні починатися з великих літер,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>ідзаголовки - з маленьких, якщо вони складають одне речення із заголовком, і з великих, якщо вони самостійні. Висота рядків - не менше ніж 8 мм. Колонку з порядковими номерами рядкі</w:t>
      </w:r>
      <w:proofErr w:type="gramStart"/>
      <w:r w:rsidRPr="00DF6E92">
        <w:rPr>
          <w:sz w:val="28"/>
          <w:szCs w:val="28"/>
        </w:rPr>
        <w:t>в</w:t>
      </w:r>
      <w:proofErr w:type="gramEnd"/>
      <w:r w:rsidRPr="00DF6E92">
        <w:rPr>
          <w:sz w:val="28"/>
          <w:szCs w:val="28"/>
        </w:rPr>
        <w:t xml:space="preserve"> до таблиці не включають. </w:t>
      </w:r>
    </w:p>
    <w:p w:rsidR="00DF6E92" w:rsidRPr="00DF6E92" w:rsidRDefault="00DF6E92" w:rsidP="00B34DA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Таблицю розміщують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ісля першого згадування про неї у тексті так, щоб її можна було читати без повороту опалітуреного блоку роботи або з поворотом за годинниковою стрілкою. Таблицю з великою кількістю рядків можна переносити на інший аркуш. При перенесенні таблиці на інший аркуш (сторінку) назву вміщують тільки над її першою частиною. Таблицю з великою кількістю колонок можна ділити на частини і розміщувати одну частину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 іншою в межах одної сторінки. Якщо рядки або колонки таблиці виходять за формат сторінки, то в першому випадку в кожній частині таблиці повторюють її шапку, а в </w:t>
      </w:r>
      <w:proofErr w:type="gramStart"/>
      <w:r w:rsidRPr="00DF6E92">
        <w:rPr>
          <w:sz w:val="28"/>
          <w:szCs w:val="28"/>
        </w:rPr>
        <w:t>другому</w:t>
      </w:r>
      <w:proofErr w:type="gramEnd"/>
      <w:r w:rsidRPr="00DF6E92">
        <w:rPr>
          <w:sz w:val="28"/>
          <w:szCs w:val="28"/>
        </w:rPr>
        <w:t xml:space="preserve"> - боковик. </w:t>
      </w:r>
    </w:p>
    <w:p w:rsidR="00DF6E92" w:rsidRPr="00DF6E92" w:rsidRDefault="00DF6E92" w:rsidP="00B34DA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Якщо текст, який повторюється в графі таблиці, складається з одного слова, його можна заміняти лапками; якщо з двох або більше слів, то при першому повторенні його замінюють словами “Те ж”, а далі лапками. </w:t>
      </w:r>
    </w:p>
    <w:p w:rsidR="00DF6E92" w:rsidRPr="00DF6E92" w:rsidRDefault="00DF6E92" w:rsidP="00B34DA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На </w:t>
      </w:r>
      <w:proofErr w:type="gramStart"/>
      <w:r w:rsidRPr="00DF6E92">
        <w:rPr>
          <w:sz w:val="28"/>
          <w:szCs w:val="28"/>
        </w:rPr>
        <w:t>вс</w:t>
      </w:r>
      <w:proofErr w:type="gramEnd"/>
      <w:r w:rsidRPr="00DF6E92">
        <w:rPr>
          <w:sz w:val="28"/>
          <w:szCs w:val="28"/>
        </w:rPr>
        <w:t>і таблиці повинні бути посилання в тексті, при цьому слово “таблиця” в тексті пишуть скорочено, наприклад: “... у табл.1.2”. У повторних посиланнях на таблиці та ілюстрації треба вказувати скорочено слово “дивись”, наприклад: “див</w:t>
      </w:r>
      <w:proofErr w:type="gramStart"/>
      <w:r w:rsidRPr="00DF6E92">
        <w:rPr>
          <w:sz w:val="28"/>
          <w:szCs w:val="28"/>
        </w:rPr>
        <w:t>.т</w:t>
      </w:r>
      <w:proofErr w:type="gramEnd"/>
      <w:r w:rsidRPr="00DF6E92">
        <w:rPr>
          <w:sz w:val="28"/>
          <w:szCs w:val="28"/>
        </w:rPr>
        <w:t xml:space="preserve">абл. 1.3". </w:t>
      </w:r>
    </w:p>
    <w:p w:rsidR="00DF6E92" w:rsidRPr="00DF6E92" w:rsidRDefault="00DF6E92" w:rsidP="00B34DA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b/>
          <w:bCs/>
          <w:sz w:val="28"/>
          <w:szCs w:val="28"/>
        </w:rPr>
        <w:t xml:space="preserve">Додатки. </w:t>
      </w:r>
      <w:r w:rsidRPr="00DF6E92">
        <w:rPr>
          <w:sz w:val="28"/>
          <w:szCs w:val="28"/>
        </w:rPr>
        <w:t xml:space="preserve">За потреби до додатків </w:t>
      </w:r>
      <w:proofErr w:type="gramStart"/>
      <w:r w:rsidRPr="00DF6E92">
        <w:rPr>
          <w:sz w:val="28"/>
          <w:szCs w:val="28"/>
        </w:rPr>
        <w:t>доц</w:t>
      </w:r>
      <w:proofErr w:type="gramEnd"/>
      <w:r w:rsidRPr="00DF6E92">
        <w:rPr>
          <w:sz w:val="28"/>
          <w:szCs w:val="28"/>
        </w:rPr>
        <w:t>ільно включати таблиці, ілюстрації, які допомагають кращому сприйняттю матеріалу. Додатки оформлюють як продовження роботи на наступних її сторінках, розміщуючи ї</w:t>
      </w:r>
      <w:proofErr w:type="gramStart"/>
      <w:r w:rsidRPr="00DF6E92">
        <w:rPr>
          <w:sz w:val="28"/>
          <w:szCs w:val="28"/>
        </w:rPr>
        <w:t>х</w:t>
      </w:r>
      <w:proofErr w:type="gramEnd"/>
      <w:r w:rsidRPr="00DF6E92">
        <w:rPr>
          <w:sz w:val="28"/>
          <w:szCs w:val="28"/>
        </w:rPr>
        <w:t xml:space="preserve"> у порядку появи посилань у тексті дисертації. Кожний такий додаток повинен починатися з нової сторінки. Додаток повинен мати заголовок, надрукований угорі малими літерами з першої великої симетрично </w:t>
      </w:r>
      <w:proofErr w:type="gramStart"/>
      <w:r w:rsidRPr="00DF6E92">
        <w:rPr>
          <w:sz w:val="28"/>
          <w:szCs w:val="28"/>
        </w:rPr>
        <w:t>до</w:t>
      </w:r>
      <w:proofErr w:type="gramEnd"/>
      <w:r w:rsidRPr="00DF6E92">
        <w:rPr>
          <w:sz w:val="28"/>
          <w:szCs w:val="28"/>
        </w:rPr>
        <w:t xml:space="preserve"> тексту сторінки. Посередині рядка над заголовком малими літерами з першої великої друкується слово "Додаток” і </w:t>
      </w:r>
      <w:proofErr w:type="gramStart"/>
      <w:r w:rsidRPr="00DF6E92">
        <w:rPr>
          <w:sz w:val="28"/>
          <w:szCs w:val="28"/>
        </w:rPr>
        <w:t>велика</w:t>
      </w:r>
      <w:proofErr w:type="gramEnd"/>
      <w:r w:rsidRPr="00DF6E92">
        <w:rPr>
          <w:sz w:val="28"/>
          <w:szCs w:val="28"/>
        </w:rPr>
        <w:t xml:space="preserve"> літера, що позначає додаток. Додатки слід позначати послідовно великими літерами українсь</w:t>
      </w:r>
      <w:r w:rsidR="00B34DA3">
        <w:rPr>
          <w:sz w:val="28"/>
          <w:szCs w:val="28"/>
        </w:rPr>
        <w:t>кої абетки</w:t>
      </w:r>
      <w:r w:rsidRPr="00DF6E92">
        <w:rPr>
          <w:sz w:val="28"/>
          <w:szCs w:val="28"/>
        </w:rPr>
        <w:t>, наприклад, додаток</w:t>
      </w:r>
      <w:proofErr w:type="gramStart"/>
      <w:r w:rsidRPr="00DF6E92">
        <w:rPr>
          <w:sz w:val="28"/>
          <w:szCs w:val="28"/>
        </w:rPr>
        <w:t xml:space="preserve"> А</w:t>
      </w:r>
      <w:proofErr w:type="gramEnd"/>
      <w:r w:rsidRPr="00DF6E92">
        <w:rPr>
          <w:sz w:val="28"/>
          <w:szCs w:val="28"/>
        </w:rPr>
        <w:t xml:space="preserve">, додаток Б і т.д. Один додаток позначається як додаток А. </w:t>
      </w:r>
    </w:p>
    <w:p w:rsidR="00B34DA3" w:rsidRDefault="00B34DA3" w:rsidP="00DF6E92">
      <w:pPr>
        <w:pStyle w:val="Default"/>
        <w:ind w:left="708"/>
        <w:jc w:val="both"/>
        <w:rPr>
          <w:b/>
          <w:bCs/>
          <w:sz w:val="28"/>
          <w:szCs w:val="28"/>
          <w:lang w:val="uk-UA"/>
        </w:rPr>
      </w:pPr>
    </w:p>
    <w:p w:rsidR="007415AE" w:rsidRDefault="007415AE" w:rsidP="00B34DA3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РОЗДІЛ 3</w:t>
      </w:r>
    </w:p>
    <w:p w:rsidR="00DF6E92" w:rsidRDefault="00DF6E92" w:rsidP="00B34DA3">
      <w:pPr>
        <w:pStyle w:val="Default"/>
        <w:ind w:left="708"/>
        <w:jc w:val="center"/>
        <w:rPr>
          <w:b/>
          <w:bCs/>
          <w:sz w:val="28"/>
          <w:szCs w:val="28"/>
          <w:lang w:val="uk-UA"/>
        </w:rPr>
      </w:pPr>
      <w:r w:rsidRPr="00DF6E92">
        <w:rPr>
          <w:b/>
          <w:bCs/>
          <w:sz w:val="28"/>
          <w:szCs w:val="28"/>
        </w:rPr>
        <w:t>ЗАХИСТ РОБОТИ</w:t>
      </w:r>
    </w:p>
    <w:p w:rsidR="00B34DA3" w:rsidRPr="00B34DA3" w:rsidRDefault="00B34DA3" w:rsidP="00B34DA3">
      <w:pPr>
        <w:pStyle w:val="Default"/>
        <w:ind w:left="708"/>
        <w:jc w:val="center"/>
        <w:rPr>
          <w:sz w:val="28"/>
          <w:szCs w:val="28"/>
          <w:lang w:val="uk-UA"/>
        </w:rPr>
      </w:pP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1. Подання роботи до захисту. Курсові роботи подаються науковому керівникові у визначені ним терміни.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2. Захист роботи. Курсові роботи захищаються </w:t>
      </w:r>
      <w:proofErr w:type="gramStart"/>
      <w:r w:rsidRPr="00DF6E92">
        <w:rPr>
          <w:sz w:val="28"/>
          <w:szCs w:val="28"/>
        </w:rPr>
        <w:t>перед</w:t>
      </w:r>
      <w:proofErr w:type="gramEnd"/>
      <w:r w:rsidRPr="00DF6E92">
        <w:rPr>
          <w:sz w:val="28"/>
          <w:szCs w:val="28"/>
        </w:rPr>
        <w:t xml:space="preserve"> комісією, до якої входять викладачі кафедри. Студент робить 5-7-ми хвилинний виступ і відповідає на запитання. </w:t>
      </w:r>
    </w:p>
    <w:p w:rsidR="00DF6E92" w:rsidRPr="00B34DA3" w:rsidRDefault="00DF6E92" w:rsidP="000C7133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DF6E92">
        <w:rPr>
          <w:sz w:val="28"/>
          <w:szCs w:val="28"/>
        </w:rPr>
        <w:t>3. Критерії оцінки курсових робі</w:t>
      </w:r>
      <w:proofErr w:type="gramStart"/>
      <w:r w:rsidRPr="00DF6E92">
        <w:rPr>
          <w:sz w:val="28"/>
          <w:szCs w:val="28"/>
        </w:rPr>
        <w:t>т</w:t>
      </w:r>
      <w:proofErr w:type="gramEnd"/>
      <w:r w:rsidRPr="00DF6E92">
        <w:rPr>
          <w:sz w:val="28"/>
          <w:szCs w:val="28"/>
        </w:rPr>
        <w:t xml:space="preserve">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Робота, в якій зроблено власну оцінку джерел та літератури, використані </w:t>
      </w:r>
      <w:proofErr w:type="gramStart"/>
      <w:r w:rsidRPr="00DF6E92">
        <w:rPr>
          <w:sz w:val="28"/>
          <w:szCs w:val="28"/>
        </w:rPr>
        <w:t>р</w:t>
      </w:r>
      <w:proofErr w:type="gramEnd"/>
      <w:r w:rsidRPr="00DF6E92">
        <w:rPr>
          <w:sz w:val="28"/>
          <w:szCs w:val="28"/>
        </w:rPr>
        <w:t xml:space="preserve">ізноманітні методи дослідження, запропоновано власне вирішення проблеми, викладені аргументовані висновки та обґрунтовані пропозиції може бути оцінена на “відмінно” (5 А). </w:t>
      </w:r>
    </w:p>
    <w:p w:rsidR="00B34DA3" w:rsidRDefault="00DF6E92" w:rsidP="000C7133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DF6E92">
        <w:rPr>
          <w:sz w:val="28"/>
          <w:szCs w:val="28"/>
        </w:rPr>
        <w:t xml:space="preserve">Робота, в якій зроблено власну оцінку джерел та літератури, самостійно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ідібраний та проаналізований значний за обсягом та цікавий за змістом </w:t>
      </w:r>
      <w:r w:rsidR="00B34DA3">
        <w:rPr>
          <w:sz w:val="28"/>
          <w:szCs w:val="28"/>
          <w:lang w:val="uk-UA"/>
        </w:rPr>
        <w:t>матеріал, зроблені аргументовані висновки, пропозиції, але є помилки, оцінюється на «добре» (4В).</w:t>
      </w:r>
    </w:p>
    <w:p w:rsidR="00DF6E92" w:rsidRPr="00B34DA3" w:rsidRDefault="00DF6E92" w:rsidP="000C7133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DF6E92">
        <w:rPr>
          <w:sz w:val="28"/>
          <w:szCs w:val="28"/>
        </w:rPr>
        <w:t xml:space="preserve">Робота, в якій зроблено власну оцінку джерел та літератури, самостійно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 xml:space="preserve">ідібраний та проаналізований значний за обсягом та цікавий за змістом матеріал, але є проблеми з оформленням роботи, аргументацією висновків, може бути оцінена на “добре” (4 С).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Робота, в якій самостійно </w:t>
      </w:r>
      <w:proofErr w:type="gramStart"/>
      <w:r w:rsidRPr="00DF6E92">
        <w:rPr>
          <w:sz w:val="28"/>
          <w:szCs w:val="28"/>
        </w:rPr>
        <w:t>п</w:t>
      </w:r>
      <w:proofErr w:type="gramEnd"/>
      <w:r w:rsidRPr="00DF6E92">
        <w:rPr>
          <w:sz w:val="28"/>
          <w:szCs w:val="28"/>
        </w:rPr>
        <w:t>ідібраний та проаналізований значний за обсягом та цікавий за змістом матеріал, але відсутній аналіз джерел та літератури, допущенні помилки в оформленні роботи, може бут</w:t>
      </w:r>
      <w:r w:rsidR="00B34DA3">
        <w:rPr>
          <w:sz w:val="28"/>
          <w:szCs w:val="28"/>
        </w:rPr>
        <w:t>и оцінена на “задовільно” (3</w:t>
      </w:r>
      <w:r w:rsidR="00B34DA3">
        <w:rPr>
          <w:sz w:val="28"/>
          <w:szCs w:val="28"/>
          <w:lang w:val="uk-UA"/>
        </w:rPr>
        <w:t xml:space="preserve"> Д</w:t>
      </w:r>
      <w:r w:rsidRPr="00DF6E92">
        <w:rPr>
          <w:sz w:val="28"/>
          <w:szCs w:val="28"/>
        </w:rPr>
        <w:t xml:space="preserve">). </w:t>
      </w:r>
    </w:p>
    <w:p w:rsidR="00B34DA3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>Курсова робота, в якій прореферовано опубліковані джерела і на їх основі розкрито тему допускається до захисту, але не може бути оцінена вище ніж оцінкою “задовільно” (</w:t>
      </w:r>
      <w:proofErr w:type="gramStart"/>
      <w:r w:rsidRPr="00DF6E92">
        <w:rPr>
          <w:sz w:val="28"/>
          <w:szCs w:val="28"/>
        </w:rPr>
        <w:t>З</w:t>
      </w:r>
      <w:proofErr w:type="gramEnd"/>
      <w:r w:rsidRPr="00DF6E92">
        <w:rPr>
          <w:sz w:val="28"/>
          <w:szCs w:val="28"/>
        </w:rPr>
        <w:t xml:space="preserve"> Е). </w:t>
      </w:r>
    </w:p>
    <w:p w:rsidR="00DF6E92" w:rsidRPr="00DF6E92" w:rsidRDefault="00DF6E92" w:rsidP="000C7133">
      <w:pPr>
        <w:pStyle w:val="Default"/>
        <w:ind w:firstLine="708"/>
        <w:jc w:val="both"/>
        <w:rPr>
          <w:sz w:val="28"/>
          <w:szCs w:val="28"/>
        </w:rPr>
      </w:pPr>
      <w:r w:rsidRPr="00DF6E92">
        <w:rPr>
          <w:sz w:val="28"/>
          <w:szCs w:val="28"/>
        </w:rPr>
        <w:t xml:space="preserve">Курсова робота, </w:t>
      </w:r>
      <w:proofErr w:type="gramStart"/>
      <w:r w:rsidRPr="00DF6E92">
        <w:rPr>
          <w:sz w:val="28"/>
          <w:szCs w:val="28"/>
        </w:rPr>
        <w:t>в</w:t>
      </w:r>
      <w:proofErr w:type="gramEnd"/>
      <w:r w:rsidRPr="00DF6E92">
        <w:rPr>
          <w:sz w:val="28"/>
          <w:szCs w:val="28"/>
        </w:rPr>
        <w:t xml:space="preserve"> </w:t>
      </w:r>
      <w:proofErr w:type="gramStart"/>
      <w:r w:rsidRPr="00DF6E92">
        <w:rPr>
          <w:sz w:val="28"/>
          <w:szCs w:val="28"/>
        </w:rPr>
        <w:t>як</w:t>
      </w:r>
      <w:proofErr w:type="gramEnd"/>
      <w:r w:rsidRPr="00DF6E92">
        <w:rPr>
          <w:sz w:val="28"/>
          <w:szCs w:val="28"/>
        </w:rPr>
        <w:t>ій буде виявлено ознаки плагіату знімається з розгляду, а її авторові виставля</w:t>
      </w:r>
      <w:r w:rsidR="00B34DA3">
        <w:rPr>
          <w:sz w:val="28"/>
          <w:szCs w:val="28"/>
        </w:rPr>
        <w:t xml:space="preserve">ється оцінка “незадовільно” (2 </w:t>
      </w:r>
      <w:r w:rsidR="00B34DA3">
        <w:rPr>
          <w:sz w:val="28"/>
          <w:szCs w:val="28"/>
          <w:lang w:val="en-US"/>
        </w:rPr>
        <w:t>F</w:t>
      </w:r>
      <w:r w:rsidRPr="00DF6E92">
        <w:rPr>
          <w:sz w:val="28"/>
          <w:szCs w:val="28"/>
        </w:rPr>
        <w:t>Х). Крім того не допускаються до захисту роботи, які не відповідають вимогам оформлення курсових робіт, а також роботи поданні з порушенням термі</w:t>
      </w:r>
      <w:proofErr w:type="gramStart"/>
      <w:r w:rsidRPr="00DF6E92">
        <w:rPr>
          <w:sz w:val="28"/>
          <w:szCs w:val="28"/>
        </w:rPr>
        <w:t>н</w:t>
      </w:r>
      <w:proofErr w:type="gramEnd"/>
      <w:r w:rsidRPr="00DF6E92">
        <w:rPr>
          <w:sz w:val="28"/>
          <w:szCs w:val="28"/>
        </w:rPr>
        <w:t xml:space="preserve">ів їх виконання. </w:t>
      </w:r>
    </w:p>
    <w:p w:rsidR="00882D1B" w:rsidRDefault="00882D1B" w:rsidP="00882D1B">
      <w:pPr>
        <w:pStyle w:val="normal"/>
        <w:tabs>
          <w:tab w:val="left" w:pos="142"/>
        </w:tabs>
        <w:spacing w:line="360" w:lineRule="auto"/>
        <w:jc w:val="center"/>
        <w:rPr>
          <w:b/>
          <w:lang w:val="ru-RU"/>
        </w:rPr>
      </w:pPr>
    </w:p>
    <w:p w:rsidR="00882D1B" w:rsidRDefault="00882D1B" w:rsidP="00882D1B">
      <w:pPr>
        <w:pStyle w:val="normal"/>
        <w:tabs>
          <w:tab w:val="left" w:pos="142"/>
        </w:tabs>
        <w:spacing w:line="360" w:lineRule="auto"/>
        <w:jc w:val="center"/>
        <w:rPr>
          <w:b/>
          <w:lang w:val="ru-RU"/>
        </w:rPr>
      </w:pPr>
    </w:p>
    <w:p w:rsidR="00882D1B" w:rsidRDefault="00882D1B" w:rsidP="00882D1B">
      <w:pPr>
        <w:pStyle w:val="normal"/>
        <w:tabs>
          <w:tab w:val="left" w:pos="142"/>
        </w:tabs>
        <w:spacing w:line="360" w:lineRule="auto"/>
        <w:jc w:val="center"/>
        <w:rPr>
          <w:b/>
          <w:lang w:val="ru-RU"/>
        </w:rPr>
      </w:pPr>
    </w:p>
    <w:p w:rsidR="00882D1B" w:rsidRDefault="00882D1B" w:rsidP="00882D1B">
      <w:pPr>
        <w:pStyle w:val="normal"/>
        <w:tabs>
          <w:tab w:val="left" w:pos="142"/>
        </w:tabs>
        <w:spacing w:line="360" w:lineRule="auto"/>
        <w:jc w:val="center"/>
        <w:rPr>
          <w:b/>
          <w:lang w:val="ru-RU"/>
        </w:rPr>
      </w:pPr>
    </w:p>
    <w:p w:rsidR="00882D1B" w:rsidRDefault="00882D1B" w:rsidP="00882D1B">
      <w:pPr>
        <w:pStyle w:val="normal"/>
        <w:tabs>
          <w:tab w:val="left" w:pos="142"/>
        </w:tabs>
        <w:spacing w:line="360" w:lineRule="auto"/>
        <w:jc w:val="center"/>
        <w:rPr>
          <w:b/>
          <w:lang w:val="ru-RU"/>
        </w:rPr>
      </w:pPr>
    </w:p>
    <w:p w:rsidR="00882D1B" w:rsidRDefault="00882D1B" w:rsidP="00882D1B">
      <w:pPr>
        <w:pStyle w:val="normal"/>
        <w:tabs>
          <w:tab w:val="left" w:pos="142"/>
        </w:tabs>
        <w:spacing w:line="360" w:lineRule="auto"/>
        <w:jc w:val="center"/>
        <w:rPr>
          <w:b/>
          <w:lang w:val="ru-RU"/>
        </w:rPr>
      </w:pPr>
    </w:p>
    <w:p w:rsidR="00882D1B" w:rsidRDefault="00882D1B" w:rsidP="00882D1B">
      <w:pPr>
        <w:pStyle w:val="normal"/>
        <w:tabs>
          <w:tab w:val="left" w:pos="142"/>
        </w:tabs>
        <w:spacing w:line="360" w:lineRule="auto"/>
        <w:jc w:val="center"/>
        <w:rPr>
          <w:b/>
          <w:lang w:val="ru-RU"/>
        </w:rPr>
      </w:pPr>
    </w:p>
    <w:p w:rsidR="00882D1B" w:rsidRDefault="00882D1B" w:rsidP="00882D1B">
      <w:pPr>
        <w:pStyle w:val="normal"/>
        <w:tabs>
          <w:tab w:val="left" w:pos="142"/>
        </w:tabs>
        <w:spacing w:line="360" w:lineRule="auto"/>
        <w:jc w:val="center"/>
        <w:rPr>
          <w:b/>
          <w:lang w:val="ru-RU"/>
        </w:rPr>
      </w:pPr>
    </w:p>
    <w:p w:rsidR="00882D1B" w:rsidRDefault="00882D1B" w:rsidP="00882D1B">
      <w:pPr>
        <w:pStyle w:val="normal"/>
        <w:tabs>
          <w:tab w:val="left" w:pos="142"/>
        </w:tabs>
        <w:spacing w:line="360" w:lineRule="auto"/>
        <w:jc w:val="center"/>
        <w:rPr>
          <w:b/>
          <w:lang w:val="ru-RU"/>
        </w:rPr>
      </w:pPr>
    </w:p>
    <w:p w:rsidR="00BC0E19" w:rsidRDefault="00BC0E19" w:rsidP="00882D1B">
      <w:pPr>
        <w:pStyle w:val="normal"/>
        <w:tabs>
          <w:tab w:val="left" w:pos="142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ДОДАТОК 1</w:t>
      </w:r>
    </w:p>
    <w:p w:rsidR="00882D1B" w:rsidRDefault="00BC0E19" w:rsidP="00882D1B">
      <w:pPr>
        <w:pStyle w:val="normal"/>
        <w:tabs>
          <w:tab w:val="left" w:pos="142"/>
        </w:tabs>
        <w:spacing w:line="360" w:lineRule="auto"/>
        <w:jc w:val="center"/>
        <w:rPr>
          <w:b/>
        </w:rPr>
      </w:pPr>
      <w:r>
        <w:rPr>
          <w:b/>
        </w:rPr>
        <w:t>ЗРАЗОК ОФОРМЛЕННЯ СПИС</w:t>
      </w:r>
      <w:r w:rsidR="00882D1B">
        <w:rPr>
          <w:b/>
        </w:rPr>
        <w:t>К</w:t>
      </w:r>
      <w:r>
        <w:rPr>
          <w:b/>
        </w:rPr>
        <w:t>У</w:t>
      </w:r>
      <w:r w:rsidR="00882D1B">
        <w:rPr>
          <w:b/>
        </w:rPr>
        <w:t xml:space="preserve"> ВИКОРИСТАНИХ ДЖЕРЕЛ</w:t>
      </w:r>
    </w:p>
    <w:p w:rsidR="00882D1B" w:rsidRPr="00106B68" w:rsidRDefault="00882D1B" w:rsidP="00882D1B">
      <w:pPr>
        <w:pStyle w:val="normal"/>
        <w:tabs>
          <w:tab w:val="left" w:pos="142"/>
        </w:tabs>
        <w:spacing w:line="360" w:lineRule="auto"/>
        <w:ind w:firstLine="851"/>
        <w:jc w:val="both"/>
        <w:rPr>
          <w:b/>
        </w:rPr>
      </w:pPr>
    </w:p>
    <w:p w:rsidR="00882D1B" w:rsidRPr="00106B68" w:rsidRDefault="00882D1B" w:rsidP="00882D1B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68">
        <w:rPr>
          <w:rFonts w:ascii="Times New Roman" w:hAnsi="Times New Roman" w:cs="Times New Roman"/>
          <w:bCs/>
          <w:sz w:val="28"/>
          <w:szCs w:val="28"/>
        </w:rPr>
        <w:t xml:space="preserve">Кузьмина Н. А. Современный медиатекст </w:t>
      </w:r>
      <w:r w:rsidRPr="00106B68">
        <w:rPr>
          <w:rFonts w:ascii="Times New Roman" w:hAnsi="Times New Roman" w:cs="Times New Roman"/>
          <w:sz w:val="28"/>
          <w:szCs w:val="28"/>
        </w:rPr>
        <w:t>[Текст] / отв. ред. Н. А. Кузьмина. – Омск</w:t>
      </w:r>
      <w:proofErr w:type="gramStart"/>
      <w:r w:rsidRPr="00106B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6B68">
        <w:rPr>
          <w:rFonts w:ascii="Times New Roman" w:hAnsi="Times New Roman" w:cs="Times New Roman"/>
          <w:sz w:val="28"/>
          <w:szCs w:val="28"/>
        </w:rPr>
        <w:t xml:space="preserve"> </w:t>
      </w:r>
      <w:r w:rsidRPr="00106B68">
        <w:rPr>
          <w:rFonts w:ascii="Times New Roman" w:hAnsi="Times New Roman" w:cs="Times New Roman"/>
          <w:sz w:val="28"/>
          <w:szCs w:val="28"/>
          <w:shd w:val="clear" w:color="auto" w:fill="FFFFFF"/>
        </w:rPr>
        <w:t>Полиграфический центр «Татьяна»</w:t>
      </w:r>
      <w:r w:rsidRPr="00106B68">
        <w:rPr>
          <w:rFonts w:ascii="Times New Roman" w:hAnsi="Times New Roman" w:cs="Times New Roman"/>
          <w:sz w:val="28"/>
          <w:szCs w:val="28"/>
        </w:rPr>
        <w:t>, 2011. – 414 </w:t>
      </w:r>
      <w:proofErr w:type="gramStart"/>
      <w:r w:rsidRPr="00106B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6B68">
        <w:rPr>
          <w:rFonts w:ascii="Times New Roman" w:hAnsi="Times New Roman" w:cs="Times New Roman"/>
          <w:sz w:val="28"/>
          <w:szCs w:val="28"/>
        </w:rPr>
        <w:t>.</w:t>
      </w:r>
    </w:p>
    <w:p w:rsidR="00882D1B" w:rsidRPr="00106B68" w:rsidRDefault="00882D1B" w:rsidP="00882D1B">
      <w:pPr>
        <w:pStyle w:val="normal"/>
        <w:numPr>
          <w:ilvl w:val="0"/>
          <w:numId w:val="1"/>
        </w:numPr>
        <w:spacing w:line="360" w:lineRule="auto"/>
        <w:jc w:val="both"/>
      </w:pPr>
      <w:r w:rsidRPr="00106B68">
        <w:t>Омельчук Ю.О. Псевдоновини як жанр сучасного англомовного медіадискурсу: лінгвокогнітивний, комунікативно-прагматичний параметри [Текст] : дис. …канд. філол наук : 10.02.04 / Омельчук Юлія Олександрівна. – Захищена : 01.03.2018 ; затв. 16.05.2018. – Запоріжжя, 2018. – 230 с. – Бібліогр. : с. 174 – 215.</w:t>
      </w:r>
    </w:p>
    <w:p w:rsidR="00882D1B" w:rsidRPr="00106B68" w:rsidRDefault="00882D1B" w:rsidP="00882D1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6B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Самохіна В.О. </w:t>
      </w:r>
      <w:r w:rsidRPr="00106B68">
        <w:rPr>
          <w:rFonts w:ascii="Times New Roman" w:hAnsi="Times New Roman" w:cs="Times New Roman"/>
          <w:sz w:val="28"/>
          <w:szCs w:val="28"/>
          <w:lang w:val="uk-UA"/>
        </w:rPr>
        <w:t>Жарт у сучасному комунікативному просторі Великої Британії та США [Текст] / В.О. Самохіна : монографія. – Вид. 2-е, перер. і доп. – Х. : ХНУ імені В. Н. Каразіна, 2012. – 360 с.</w:t>
      </w:r>
    </w:p>
    <w:p w:rsidR="00882D1B" w:rsidRDefault="00882D1B" w:rsidP="00882D1B">
      <w:pPr>
        <w:pStyle w:val="normal"/>
        <w:numPr>
          <w:ilvl w:val="0"/>
          <w:numId w:val="1"/>
        </w:numPr>
        <w:spacing w:line="360" w:lineRule="auto"/>
        <w:jc w:val="both"/>
      </w:pPr>
      <w:r w:rsidRPr="00106B68">
        <w:t>Пихтовникова Л.С. Немецкоязычные</w:t>
      </w:r>
      <w:r w:rsidRPr="001976B7">
        <w:t xml:space="preserve"> публицистические тексты социально-критического направления: прагмастилистический и когнитивный аспекты</w:t>
      </w:r>
      <w:r>
        <w:rPr>
          <w:lang w:val="ru-RU"/>
        </w:rPr>
        <w:t xml:space="preserve"> </w:t>
      </w:r>
      <w:r w:rsidRPr="001976B7">
        <w:t xml:space="preserve">: </w:t>
      </w:r>
      <w:r w:rsidRPr="00DE01A8">
        <w:t>[</w:t>
      </w:r>
      <w:r>
        <w:t>Текст</w:t>
      </w:r>
      <w:r w:rsidRPr="00DE01A8">
        <w:t>]</w:t>
      </w:r>
      <w:r>
        <w:rPr>
          <w:lang w:val="ru-RU"/>
        </w:rPr>
        <w:t xml:space="preserve">  </w:t>
      </w:r>
      <w:r w:rsidRPr="001976B7">
        <w:t>[монография] / Л.С. Пихтовникова, О. Я. Мастерова, Е. П. Кабусь. – Харьков</w:t>
      </w:r>
      <w:r>
        <w:rPr>
          <w:lang w:val="ru-RU"/>
        </w:rPr>
        <w:t xml:space="preserve"> </w:t>
      </w:r>
      <w:r w:rsidRPr="001976B7">
        <w:t>: ХНУ имени В.Н. Каразина, 2016. – 164 с.</w:t>
      </w:r>
    </w:p>
    <w:p w:rsidR="00882D1B" w:rsidRPr="00106B68" w:rsidRDefault="00882D1B" w:rsidP="00882D1B">
      <w:pPr>
        <w:pStyle w:val="normal"/>
        <w:numPr>
          <w:ilvl w:val="0"/>
          <w:numId w:val="1"/>
        </w:numPr>
        <w:spacing w:line="360" w:lineRule="auto"/>
        <w:jc w:val="both"/>
      </w:pPr>
      <w:r w:rsidRPr="00106B68">
        <w:t xml:space="preserve">Кун Т. Структура наукових революцій </w:t>
      </w:r>
      <w:r w:rsidRPr="00106B68">
        <w:rPr>
          <w:lang w:val="ru-RU"/>
        </w:rPr>
        <w:t>[</w:t>
      </w:r>
      <w:r w:rsidRPr="00106B68">
        <w:t>Електронний ресурс</w:t>
      </w:r>
      <w:r w:rsidRPr="00106B68">
        <w:rPr>
          <w:lang w:val="ru-RU"/>
        </w:rPr>
        <w:t>]</w:t>
      </w:r>
      <w:r w:rsidRPr="00106B68">
        <w:t xml:space="preserve"> / Т. Кун. – Режим доступу:  </w:t>
      </w:r>
      <w:hyperlink r:id="rId6">
        <w:r w:rsidRPr="00106B68">
          <w:rPr>
            <w:color w:val="000000"/>
          </w:rPr>
          <w:t>http://uk.wikipedia.org.wiki</w:t>
        </w:r>
      </w:hyperlink>
      <w:r w:rsidRPr="00106B68">
        <w:t>.</w:t>
      </w:r>
      <w:r>
        <w:t xml:space="preserve"> – Назва з титул. екрана.</w:t>
      </w:r>
      <w:r w:rsidRPr="00106B68">
        <w:t xml:space="preserve"> </w:t>
      </w:r>
    </w:p>
    <w:p w:rsidR="00882D1B" w:rsidRDefault="00882D1B" w:rsidP="00882D1B">
      <w:pPr>
        <w:pStyle w:val="normal"/>
        <w:numPr>
          <w:ilvl w:val="0"/>
          <w:numId w:val="1"/>
        </w:numPr>
        <w:spacing w:line="360" w:lineRule="auto"/>
        <w:jc w:val="both"/>
      </w:pPr>
      <w:r w:rsidRPr="00106B68">
        <w:t xml:space="preserve">Демьянков В.З. Парадигма в лингвистике и теории языка </w:t>
      </w:r>
      <w:r w:rsidRPr="00106B68">
        <w:rPr>
          <w:lang w:val="ru-RU"/>
        </w:rPr>
        <w:t>[</w:t>
      </w:r>
      <w:r w:rsidRPr="00106B68">
        <w:t>Текст</w:t>
      </w:r>
      <w:r w:rsidRPr="00106B68">
        <w:rPr>
          <w:lang w:val="ru-RU"/>
        </w:rPr>
        <w:t>]</w:t>
      </w:r>
      <w:r w:rsidRPr="00106B68">
        <w:t xml:space="preserve"> / В.З.</w:t>
      </w:r>
      <w:r w:rsidRPr="00773D2D">
        <w:t xml:space="preserve"> Демьянков</w:t>
      </w:r>
      <w:r>
        <w:t xml:space="preserve"> </w:t>
      </w:r>
      <w:r w:rsidRPr="00773D2D">
        <w:t>// Горизонты современной лингвистики: Традиции и новаторство: Сб. в честь</w:t>
      </w:r>
      <w:r>
        <w:t xml:space="preserve"> </w:t>
      </w:r>
      <w:r w:rsidRPr="00773D2D">
        <w:t>Е.С.</w:t>
      </w:r>
      <w:r>
        <w:t xml:space="preserve"> </w:t>
      </w:r>
      <w:r w:rsidRPr="00773D2D">
        <w:t>Кубряковой; [отв. ред. Н.К. Рябцева]. – М.</w:t>
      </w:r>
      <w:r>
        <w:t xml:space="preserve"> </w:t>
      </w:r>
      <w:r w:rsidRPr="00773D2D">
        <w:t>: Языки славянских культур, 2009. – (Studia philologica). – С. 27-37.</w:t>
      </w:r>
    </w:p>
    <w:p w:rsidR="00882D1B" w:rsidRPr="00106B68" w:rsidRDefault="00882D1B" w:rsidP="00882D1B">
      <w:pPr>
        <w:pStyle w:val="normal"/>
        <w:numPr>
          <w:ilvl w:val="0"/>
          <w:numId w:val="1"/>
        </w:numPr>
        <w:spacing w:line="360" w:lineRule="auto"/>
        <w:jc w:val="both"/>
      </w:pPr>
      <w:r w:rsidRPr="00773D2D">
        <w:t>Зарайский А.А. Специфика и место историко-лингвистического исследования в науковедении</w:t>
      </w:r>
      <w:r>
        <w:t xml:space="preserve"> </w:t>
      </w:r>
      <w:r w:rsidRPr="00106B68">
        <w:rPr>
          <w:lang w:val="ru-RU"/>
        </w:rPr>
        <w:t>[</w:t>
      </w:r>
      <w:r>
        <w:t>Електронний ресурс</w:t>
      </w:r>
      <w:r w:rsidRPr="00106B68">
        <w:rPr>
          <w:lang w:val="ru-RU"/>
        </w:rPr>
        <w:t>]</w:t>
      </w:r>
      <w:r w:rsidRPr="00773D2D">
        <w:t xml:space="preserve">. – Режим доступу: </w:t>
      </w:r>
      <w:hyperlink r:id="rId7" w:history="1">
        <w:r w:rsidRPr="00882D1B">
          <w:rPr>
            <w:rStyle w:val="a3"/>
            <w:color w:val="auto"/>
            <w:u w:val="none"/>
          </w:rPr>
          <w:t>http://ski.renet.ru/Juornal_3_2010/Zaraiskii.html</w:t>
        </w:r>
      </w:hyperlink>
      <w:r w:rsidRPr="00882D1B">
        <w:t>. –</w:t>
      </w:r>
      <w:r>
        <w:t xml:space="preserve"> Назва з титул. екрана.</w:t>
      </w:r>
      <w:r w:rsidRPr="00106B68">
        <w:t xml:space="preserve"> </w:t>
      </w:r>
    </w:p>
    <w:p w:rsidR="00882D1B" w:rsidRPr="00106B68" w:rsidRDefault="00882D1B" w:rsidP="00882D1B">
      <w:pPr>
        <w:pStyle w:val="normal"/>
        <w:numPr>
          <w:ilvl w:val="0"/>
          <w:numId w:val="1"/>
        </w:numPr>
        <w:spacing w:line="360" w:lineRule="auto"/>
        <w:jc w:val="both"/>
      </w:pPr>
      <w:r>
        <w:t>Литературная энциклопедия терминов и понятий</w:t>
      </w:r>
      <w:r w:rsidRPr="00106B68">
        <w:rPr>
          <w:lang w:val="ru-RU"/>
        </w:rPr>
        <w:t xml:space="preserve"> / [</w:t>
      </w:r>
      <w:r>
        <w:t>сост.-ред. А.Н. Николюкин</w:t>
      </w:r>
      <w:r w:rsidRPr="00106B68">
        <w:rPr>
          <w:lang w:val="ru-RU"/>
        </w:rPr>
        <w:t>]</w:t>
      </w:r>
      <w:r>
        <w:t>. – М</w:t>
      </w:r>
      <w:r w:rsidRPr="00106B68">
        <w:rPr>
          <w:lang w:val="ru-RU"/>
        </w:rPr>
        <w:t xml:space="preserve">. </w:t>
      </w:r>
      <w:r>
        <w:t>:</w:t>
      </w:r>
      <w:r w:rsidRPr="00106B68">
        <w:rPr>
          <w:lang w:val="ru-RU"/>
        </w:rPr>
        <w:t xml:space="preserve"> </w:t>
      </w:r>
      <w:r>
        <w:t xml:space="preserve">НПК “Интелвак”, 2001. – </w:t>
      </w:r>
      <w:r w:rsidRPr="00106B68">
        <w:rPr>
          <w:lang w:val="ru-RU"/>
        </w:rPr>
        <w:t>1596 с.</w:t>
      </w:r>
    </w:p>
    <w:p w:rsidR="00DF6E92" w:rsidRPr="00BC0E19" w:rsidRDefault="00BC0E19" w:rsidP="00BC0E19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0E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2. ЗРАЗОК ОФОРМЛЕННЯ ЗМІСТУ</w:t>
      </w:r>
    </w:p>
    <w:p w:rsidR="00882D1B" w:rsidRPr="00882D1B" w:rsidRDefault="00882D1B" w:rsidP="00882D1B">
      <w:pPr>
        <w:pStyle w:val="normal"/>
        <w:shd w:val="clear" w:color="auto" w:fill="FFFFFF"/>
        <w:spacing w:line="360" w:lineRule="auto"/>
        <w:jc w:val="both"/>
        <w:rPr>
          <w:highlight w:val="white"/>
          <w:lang w:val="ru-RU"/>
        </w:rPr>
      </w:pPr>
      <w:r>
        <w:rPr>
          <w:b/>
          <w:highlight w:val="white"/>
        </w:rPr>
        <w:t xml:space="preserve">                                                               ЗМІСТ</w:t>
      </w:r>
      <w:r>
        <w:rPr>
          <w:b/>
          <w:highlight w:val="white"/>
        </w:rPr>
        <w:br/>
      </w:r>
      <w:r>
        <w:rPr>
          <w:b/>
          <w:highlight w:val="white"/>
        </w:rPr>
        <w:br/>
        <w:t>ВСТУП</w:t>
      </w:r>
      <w:r>
        <w:rPr>
          <w:highlight w:val="white"/>
        </w:rPr>
        <w:t>…………………………………………………………………………</w:t>
      </w:r>
      <w:r>
        <w:rPr>
          <w:highlight w:val="white"/>
        </w:rPr>
        <w:br/>
      </w:r>
      <w:r>
        <w:rPr>
          <w:b/>
          <w:highlight w:val="white"/>
        </w:rPr>
        <w:t>РОЗДІЛ 1. КОМІЧНЕ У ГУМАНІТАРНИХ НАУКОВИХ ПАРАДИГМАХ</w:t>
      </w:r>
      <w:r>
        <w:rPr>
          <w:highlight w:val="white"/>
        </w:rPr>
        <w:t>……</w:t>
      </w:r>
      <w:r>
        <w:rPr>
          <w:highlight w:val="white"/>
        </w:rPr>
        <w:br/>
        <w:t>1.1. Наукова парадигма: сутність поняття……………………………………</w:t>
      </w:r>
      <w:r>
        <w:rPr>
          <w:highlight w:val="white"/>
        </w:rPr>
        <w:br/>
        <w:t>1.2. Комічне у філософії та естетиці……………………………………………</w:t>
      </w:r>
      <w:r>
        <w:rPr>
          <w:highlight w:val="white"/>
        </w:rPr>
        <w:br/>
        <w:t>1.3. Комічне у лінгвістиці………………………………………………………</w:t>
      </w:r>
      <w:r>
        <w:rPr>
          <w:highlight w:val="white"/>
        </w:rPr>
        <w:br/>
        <w:t>1.4. Основні види комічного………………………………………………………</w:t>
      </w:r>
      <w:r>
        <w:rPr>
          <w:highlight w:val="white"/>
        </w:rPr>
        <w:br/>
        <w:t>1.5. Феномен комічного у публіцистичних текстах критичної спрямованості</w:t>
      </w:r>
      <w:r>
        <w:rPr>
          <w:highlight w:val="white"/>
        </w:rPr>
        <w:br/>
      </w:r>
      <w:r>
        <w:rPr>
          <w:b/>
          <w:highlight w:val="white"/>
        </w:rPr>
        <w:t>РОЗДІЛ 2. ТАКСОНОМІЯ “ФЕЙКОВИХ” НОВИН І ЇХНЄ ФУНКЦІЙНЕ НАВАНТАЖЕННЯ КРІЗЬ ПРИЗМУ КОМІЧНОГО</w:t>
      </w:r>
      <w:r>
        <w:rPr>
          <w:highlight w:val="white"/>
        </w:rPr>
        <w:t>……………………………..</w:t>
      </w:r>
      <w:r>
        <w:rPr>
          <w:highlight w:val="white"/>
        </w:rPr>
        <w:br/>
        <w:t>2.1. “Фейкові” новини у сучасному медіа-просторі…………………………</w:t>
      </w:r>
      <w:r>
        <w:rPr>
          <w:highlight w:val="white"/>
        </w:rPr>
        <w:br/>
        <w:t>2.2. Мета та функції “фейкових” новин…………………………………………</w:t>
      </w:r>
      <w:r>
        <w:rPr>
          <w:highlight w:val="white"/>
        </w:rPr>
        <w:br/>
        <w:t>2.3. Класифікація “фейкових” новин……………………………………………</w:t>
      </w:r>
      <w:r>
        <w:rPr>
          <w:highlight w:val="white"/>
        </w:rPr>
        <w:br/>
        <w:t>2.4. Засоби вираження комічного у текстах “фейкових” новин………………</w:t>
      </w:r>
      <w:r>
        <w:rPr>
          <w:highlight w:val="white"/>
        </w:rPr>
        <w:br/>
      </w:r>
      <w:r>
        <w:rPr>
          <w:b/>
          <w:highlight w:val="white"/>
        </w:rPr>
        <w:t>ВИСНОВКИ</w:t>
      </w:r>
      <w:r>
        <w:rPr>
          <w:highlight w:val="white"/>
        </w:rPr>
        <w:t>………………………………………………………………………</w:t>
      </w:r>
      <w:r>
        <w:rPr>
          <w:highlight w:val="white"/>
        </w:rPr>
        <w:br/>
      </w:r>
      <w:r>
        <w:rPr>
          <w:b/>
          <w:highlight w:val="white"/>
        </w:rPr>
        <w:t>СПИСОК ВИКОРИСТАНИХ ДЖЕРЕЛ</w:t>
      </w:r>
      <w:r>
        <w:rPr>
          <w:highlight w:val="white"/>
        </w:rPr>
        <w:t>…………………………………</w:t>
      </w:r>
      <w:r>
        <w:rPr>
          <w:highlight w:val="white"/>
        </w:rPr>
        <w:br/>
      </w:r>
      <w:r>
        <w:rPr>
          <w:b/>
          <w:highlight w:val="white"/>
        </w:rPr>
        <w:t>ДОДАТКИ</w:t>
      </w:r>
      <w:r>
        <w:rPr>
          <w:highlight w:val="white"/>
        </w:rPr>
        <w:t>………………………………………………………………………</w:t>
      </w:r>
      <w:r>
        <w:rPr>
          <w:highlight w:val="white"/>
          <w:lang w:val="ru-RU"/>
        </w:rPr>
        <w:t>…</w:t>
      </w:r>
    </w:p>
    <w:p w:rsidR="00882D1B" w:rsidRDefault="00882D1B" w:rsidP="00882D1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ДОДАТОК А</w:t>
      </w:r>
    </w:p>
    <w:p w:rsidR="00882D1B" w:rsidRDefault="00882D1B" w:rsidP="00882D1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ДОДАТОК Б</w:t>
      </w:r>
    </w:p>
    <w:p w:rsidR="00882D1B" w:rsidRDefault="00882D1B" w:rsidP="00882D1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uk-UA"/>
        </w:rPr>
        <w:t>ДОДАТОК В</w:t>
      </w:r>
    </w:p>
    <w:p w:rsidR="00882D1B" w:rsidRPr="000432FC" w:rsidRDefault="00882D1B" w:rsidP="00882D1B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882D1B" w:rsidRDefault="00882D1B" w:rsidP="00DF6E92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62A64" w:rsidRDefault="00462A64" w:rsidP="00DF6E92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62A64" w:rsidRDefault="00462A64" w:rsidP="00DF6E92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62A64" w:rsidRDefault="00462A64" w:rsidP="00DF6E92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62A64" w:rsidRPr="00BC0E19" w:rsidRDefault="00BC0E19" w:rsidP="00BC0E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0E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 3. ЗРАЗОК ОФОРМЛЕННЯ ТИТУЛЬНОГО АРКУША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КУРСОВОЇ РОБОТИ</w:t>
      </w:r>
    </w:p>
    <w:p w:rsidR="00462A64" w:rsidRPr="00462A64" w:rsidRDefault="00462A64" w:rsidP="00462A64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62A64" w:rsidRPr="00462A64" w:rsidRDefault="00462A64" w:rsidP="00462A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2A64" w:rsidRPr="00462A64" w:rsidRDefault="00462A64" w:rsidP="00462A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2A64" w:rsidRPr="00462A64" w:rsidRDefault="00462A64" w:rsidP="0046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A64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462A64" w:rsidRPr="00462A64" w:rsidRDefault="00462A64" w:rsidP="00462A6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62A64">
        <w:rPr>
          <w:rFonts w:ascii="Times New Roman" w:hAnsi="Times New Roman" w:cs="Times New Roman"/>
          <w:b/>
          <w:caps/>
          <w:sz w:val="28"/>
          <w:szCs w:val="28"/>
        </w:rPr>
        <w:t>Херсонський державний університет</w:t>
      </w:r>
    </w:p>
    <w:p w:rsidR="00462A64" w:rsidRPr="00462A64" w:rsidRDefault="00462A64" w:rsidP="00462A64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462A64" w:rsidRPr="00462A64" w:rsidRDefault="00462A64" w:rsidP="000C7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A64">
        <w:rPr>
          <w:rFonts w:ascii="Times New Roman" w:hAnsi="Times New Roman" w:cs="Times New Roman"/>
          <w:sz w:val="28"/>
          <w:szCs w:val="28"/>
          <w:lang w:val="uk-UA"/>
        </w:rPr>
        <w:t>Факультет   іноземної   філології</w:t>
      </w:r>
    </w:p>
    <w:p w:rsidR="00462A64" w:rsidRPr="00462A64" w:rsidRDefault="00462A64" w:rsidP="000C713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62A64" w:rsidRPr="00462A64" w:rsidRDefault="00462A64" w:rsidP="000C7133">
      <w:pPr>
        <w:tabs>
          <w:tab w:val="left" w:pos="27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2A64">
        <w:rPr>
          <w:rFonts w:ascii="Times New Roman" w:hAnsi="Times New Roman" w:cs="Times New Roman"/>
          <w:sz w:val="28"/>
          <w:szCs w:val="28"/>
          <w:lang w:val="uk-UA"/>
        </w:rPr>
        <w:t>Кафедра перекладознавства та прикладної лінгвістики</w:t>
      </w:r>
    </w:p>
    <w:p w:rsidR="00462A64" w:rsidRPr="00462A64" w:rsidRDefault="00462A64" w:rsidP="000C7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2A64" w:rsidRPr="00462A64" w:rsidRDefault="00462A64" w:rsidP="00462A64">
      <w:pPr>
        <w:pStyle w:val="1"/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2A64" w:rsidRPr="00462A64" w:rsidRDefault="00462A64" w:rsidP="0046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A64">
        <w:rPr>
          <w:rFonts w:ascii="Times New Roman" w:hAnsi="Times New Roman" w:cs="Times New Roman"/>
          <w:b/>
          <w:sz w:val="28"/>
          <w:szCs w:val="28"/>
          <w:lang w:val="uk-UA"/>
        </w:rPr>
        <w:t>КУРСОВА РОБОТА</w:t>
      </w:r>
    </w:p>
    <w:p w:rsidR="00462A64" w:rsidRPr="00462A64" w:rsidRDefault="00462A64" w:rsidP="0046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2A64" w:rsidRPr="00462A64" w:rsidRDefault="00462A64" w:rsidP="00462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A64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</w:p>
    <w:p w:rsidR="00462A64" w:rsidRPr="00462A64" w:rsidRDefault="00462A64" w:rsidP="00462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2A64" w:rsidRPr="00462A64" w:rsidRDefault="00462A64" w:rsidP="00462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A64" w:rsidRPr="00462A64" w:rsidRDefault="00462A64" w:rsidP="00462A64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462A64">
        <w:rPr>
          <w:rFonts w:ascii="Times New Roman" w:hAnsi="Times New Roman" w:cs="Times New Roman"/>
          <w:bCs/>
          <w:sz w:val="28"/>
          <w:szCs w:val="28"/>
          <w:lang w:val="uk-UA"/>
        </w:rPr>
        <w:t>Виконав: студент</w:t>
      </w:r>
      <w:r w:rsidRPr="00462A64">
        <w:rPr>
          <w:rFonts w:ascii="Times New Roman" w:hAnsi="Times New Roman" w:cs="Times New Roman"/>
          <w:bCs/>
          <w:sz w:val="28"/>
          <w:szCs w:val="28"/>
        </w:rPr>
        <w:t>(</w:t>
      </w:r>
      <w:r w:rsidRPr="00462A64">
        <w:rPr>
          <w:rFonts w:ascii="Times New Roman" w:hAnsi="Times New Roman" w:cs="Times New Roman"/>
          <w:bCs/>
          <w:sz w:val="28"/>
          <w:szCs w:val="28"/>
          <w:lang w:val="uk-UA"/>
        </w:rPr>
        <w:t>ка</w:t>
      </w:r>
      <w:r w:rsidRPr="00462A64">
        <w:rPr>
          <w:rFonts w:ascii="Times New Roman" w:hAnsi="Times New Roman" w:cs="Times New Roman"/>
          <w:bCs/>
          <w:sz w:val="28"/>
          <w:szCs w:val="28"/>
        </w:rPr>
        <w:t>)</w:t>
      </w:r>
      <w:r w:rsidRPr="00462A64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  <w:r w:rsidRPr="00462A6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Pr="00462A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курсу </w:t>
      </w:r>
      <w:r w:rsidRPr="00462A6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___</w:t>
      </w:r>
      <w:r w:rsidRPr="00462A64">
        <w:rPr>
          <w:rFonts w:ascii="Times New Roman" w:hAnsi="Times New Roman" w:cs="Times New Roman"/>
          <w:bCs/>
          <w:sz w:val="28"/>
          <w:szCs w:val="28"/>
          <w:lang w:val="uk-UA"/>
        </w:rPr>
        <w:t>групи</w:t>
      </w:r>
      <w:r w:rsidRPr="00462A6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:rsidR="00462A64" w:rsidRPr="00462A64" w:rsidRDefault="000C7133" w:rsidP="00462A64">
      <w:pPr>
        <w:tabs>
          <w:tab w:val="left" w:pos="5220"/>
        </w:tabs>
        <w:spacing w:after="0" w:line="240" w:lineRule="auto"/>
        <w:ind w:left="425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Спеціальності 035.10</w:t>
      </w:r>
      <w:r w:rsidR="00462A64" w:rsidRPr="00462A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Філологія     (германські мови та літератури (переклад включно) (переклад))</w:t>
      </w:r>
    </w:p>
    <w:p w:rsidR="00462A64" w:rsidRPr="000C7133" w:rsidRDefault="00462A64" w:rsidP="00462A64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A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</w:t>
      </w:r>
      <w:r w:rsidRPr="00462A6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C7133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462A64" w:rsidRPr="00462A64" w:rsidRDefault="00462A64" w:rsidP="00462A64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2A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proofErr w:type="gramStart"/>
      <w:r w:rsidRPr="00462A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2A64">
        <w:rPr>
          <w:rFonts w:ascii="Times New Roman" w:hAnsi="Times New Roman" w:cs="Times New Roman"/>
          <w:sz w:val="28"/>
          <w:szCs w:val="28"/>
          <w:lang w:val="uk-UA"/>
        </w:rPr>
        <w:t>ІБ</w:t>
      </w:r>
    </w:p>
    <w:p w:rsidR="00462A64" w:rsidRPr="00462A64" w:rsidRDefault="00462A64" w:rsidP="00462A64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2A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:rsidR="00462A64" w:rsidRPr="00462A64" w:rsidRDefault="00462A64" w:rsidP="00462A64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62A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Керівник </w:t>
      </w:r>
      <w:r w:rsidRPr="00462A64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462A64" w:rsidRPr="00462A64" w:rsidRDefault="00462A64" w:rsidP="00462A6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2A64">
        <w:rPr>
          <w:rFonts w:ascii="Times New Roman" w:hAnsi="Times New Roman" w:cs="Times New Roman"/>
          <w:sz w:val="28"/>
          <w:szCs w:val="28"/>
          <w:lang w:val="uk-UA"/>
        </w:rPr>
        <w:t xml:space="preserve"> (наук.ступінь, вчене звання ПІБ)</w:t>
      </w:r>
    </w:p>
    <w:p w:rsidR="00462A64" w:rsidRPr="00462A64" w:rsidRDefault="00462A64" w:rsidP="00462A6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62A64" w:rsidRPr="00462A64" w:rsidRDefault="00462A64" w:rsidP="00462A64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2A64">
        <w:rPr>
          <w:rFonts w:ascii="Times New Roman" w:hAnsi="Times New Roman" w:cs="Times New Roman"/>
          <w:bCs/>
          <w:sz w:val="28"/>
          <w:szCs w:val="28"/>
          <w:lang w:val="uk-UA"/>
        </w:rPr>
        <w:t>Підсумкова оцінка:</w:t>
      </w:r>
    </w:p>
    <w:p w:rsidR="00462A64" w:rsidRPr="00462A64" w:rsidRDefault="00462A64" w:rsidP="00462A64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2A64">
        <w:rPr>
          <w:rFonts w:ascii="Times New Roman" w:hAnsi="Times New Roman" w:cs="Times New Roman"/>
          <w:bCs/>
          <w:sz w:val="28"/>
          <w:szCs w:val="28"/>
          <w:lang w:val="uk-UA"/>
        </w:rPr>
        <w:t>Національна шкала____________</w:t>
      </w:r>
    </w:p>
    <w:p w:rsidR="00462A64" w:rsidRPr="00462A64" w:rsidRDefault="00462A64" w:rsidP="00462A64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2A64">
        <w:rPr>
          <w:rFonts w:ascii="Times New Roman" w:hAnsi="Times New Roman" w:cs="Times New Roman"/>
          <w:bCs/>
          <w:sz w:val="28"/>
          <w:szCs w:val="28"/>
          <w:lang w:val="uk-UA"/>
        </w:rPr>
        <w:t>Кількість балів________________</w:t>
      </w:r>
    </w:p>
    <w:p w:rsidR="00462A64" w:rsidRPr="00462A64" w:rsidRDefault="00462A64" w:rsidP="00462A64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462A64">
        <w:rPr>
          <w:rFonts w:ascii="Times New Roman" w:hAnsi="Times New Roman" w:cs="Times New Roman"/>
          <w:sz w:val="28"/>
          <w:szCs w:val="28"/>
          <w:lang w:val="en-US"/>
        </w:rPr>
        <w:t>ECTS</w:t>
      </w:r>
      <w:r w:rsidRPr="00462A6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62A64" w:rsidRPr="00462A64" w:rsidRDefault="00462A64" w:rsidP="00462A6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62A64" w:rsidRPr="00462A64" w:rsidRDefault="00462A64" w:rsidP="00462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2A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Члени комісії _________        _______________</w:t>
      </w:r>
    </w:p>
    <w:p w:rsidR="00462A64" w:rsidRPr="00462A64" w:rsidRDefault="00462A64" w:rsidP="00462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2A6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462A64" w:rsidRPr="00462A64" w:rsidRDefault="00462A64" w:rsidP="00462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2A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_________        _______________</w:t>
      </w:r>
    </w:p>
    <w:p w:rsidR="00462A64" w:rsidRPr="00462A64" w:rsidRDefault="00462A64" w:rsidP="00462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2A6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462A64" w:rsidRPr="00462A64" w:rsidRDefault="00462A64" w:rsidP="00462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2A6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62A64" w:rsidRPr="00462A64" w:rsidRDefault="00462A64" w:rsidP="00462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2A64" w:rsidRPr="00462A64" w:rsidRDefault="00462A64" w:rsidP="00462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2A64" w:rsidRPr="00462A64" w:rsidRDefault="00462A64" w:rsidP="00462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2A64" w:rsidRPr="00462A64" w:rsidRDefault="00462A64" w:rsidP="00462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2A64" w:rsidRPr="00BC0E19" w:rsidRDefault="00462A64" w:rsidP="00BC0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2A64">
        <w:rPr>
          <w:rFonts w:ascii="Times New Roman" w:hAnsi="Times New Roman" w:cs="Times New Roman"/>
          <w:sz w:val="28"/>
          <w:szCs w:val="28"/>
        </w:rPr>
        <w:t>Херсон – 201</w:t>
      </w:r>
      <w:r w:rsidRPr="00462A64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462A64" w:rsidRDefault="007415AE" w:rsidP="007415A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4</w:t>
      </w:r>
    </w:p>
    <w:p w:rsidR="007C4664" w:rsidRDefault="007C4664" w:rsidP="007415A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ДЛЯ ЗАКЛАДІВ ВИЩОЇ ОСВІТИ З ПІДТРИМКИ ПРИНЦИПІВ АКАДЕМІЧНОЇ ДОБРОЧЕСНОСТІ. НАКАЗ В.О. РЕКТОРА ХДУ ВІД 07.11.2018 № 926-Д</w:t>
      </w:r>
    </w:p>
    <w:p w:rsidR="00F37B05" w:rsidRPr="007415AE" w:rsidRDefault="00F37B05" w:rsidP="007415A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7B05" w:rsidRPr="00F37B05" w:rsidRDefault="00F37B05" w:rsidP="00F37B05">
      <w:pPr>
        <w:pStyle w:val="Default"/>
        <w:jc w:val="both"/>
        <w:rPr>
          <w:b/>
          <w:i/>
          <w:sz w:val="28"/>
          <w:szCs w:val="28"/>
        </w:rPr>
      </w:pPr>
      <w:r w:rsidRPr="00F37B05">
        <w:rPr>
          <w:b/>
          <w:i/>
          <w:sz w:val="28"/>
          <w:szCs w:val="28"/>
          <w:lang w:val="uk-UA"/>
        </w:rPr>
        <w:tab/>
      </w:r>
      <w:r w:rsidRPr="00F37B05">
        <w:rPr>
          <w:b/>
          <w:bCs/>
          <w:i/>
          <w:iCs/>
          <w:sz w:val="28"/>
          <w:szCs w:val="28"/>
        </w:rPr>
        <w:t xml:space="preserve">1.2. Компетентності із академічної доброчесності, що їх має набути студент </w:t>
      </w:r>
    </w:p>
    <w:p w:rsidR="00F37B05" w:rsidRPr="00F37B05" w:rsidRDefault="00F37B05" w:rsidP="00F37B05">
      <w:pPr>
        <w:pStyle w:val="Default"/>
        <w:jc w:val="both"/>
        <w:rPr>
          <w:sz w:val="28"/>
          <w:szCs w:val="28"/>
        </w:rPr>
      </w:pPr>
      <w:r w:rsidRPr="00F37B05">
        <w:rPr>
          <w:sz w:val="28"/>
          <w:szCs w:val="28"/>
        </w:rPr>
        <w:t xml:space="preserve">Серед результатів навчання студента із академічної доброчесності виділимо здатність: </w:t>
      </w:r>
    </w:p>
    <w:p w:rsidR="00F37B05" w:rsidRPr="00F37B05" w:rsidRDefault="00F37B05" w:rsidP="00F37B05">
      <w:pPr>
        <w:pStyle w:val="Default"/>
        <w:jc w:val="both"/>
        <w:rPr>
          <w:sz w:val="28"/>
          <w:szCs w:val="28"/>
        </w:rPr>
      </w:pPr>
      <w:r w:rsidRPr="00F37B05">
        <w:rPr>
          <w:sz w:val="28"/>
          <w:szCs w:val="28"/>
        </w:rPr>
        <w:t xml:space="preserve">• діяти у професійних і навчальних ситуаціях із позицій академічної доброчесності та професійної етики; </w:t>
      </w:r>
    </w:p>
    <w:p w:rsidR="00F37B05" w:rsidRPr="00F37B05" w:rsidRDefault="00F37B05" w:rsidP="00F37B05">
      <w:pPr>
        <w:pStyle w:val="Default"/>
        <w:jc w:val="both"/>
        <w:rPr>
          <w:sz w:val="28"/>
          <w:szCs w:val="28"/>
        </w:rPr>
      </w:pPr>
      <w:r w:rsidRPr="00F37B05">
        <w:rPr>
          <w:sz w:val="28"/>
          <w:szCs w:val="28"/>
        </w:rPr>
        <w:t xml:space="preserve">• самостійно виконувати навчальні завдання; </w:t>
      </w:r>
    </w:p>
    <w:p w:rsidR="00F37B05" w:rsidRPr="00F37B05" w:rsidRDefault="00F37B05" w:rsidP="00F37B05">
      <w:pPr>
        <w:pStyle w:val="Default"/>
        <w:jc w:val="both"/>
        <w:rPr>
          <w:sz w:val="28"/>
          <w:szCs w:val="28"/>
        </w:rPr>
      </w:pPr>
      <w:r w:rsidRPr="00F37B05">
        <w:rPr>
          <w:sz w:val="28"/>
          <w:szCs w:val="28"/>
        </w:rPr>
        <w:t xml:space="preserve">• коректно покликатися на джерела інформації </w:t>
      </w:r>
      <w:proofErr w:type="gramStart"/>
      <w:r w:rsidRPr="00F37B05">
        <w:rPr>
          <w:sz w:val="28"/>
          <w:szCs w:val="28"/>
        </w:rPr>
        <w:t>у</w:t>
      </w:r>
      <w:proofErr w:type="gramEnd"/>
      <w:r w:rsidRPr="00F37B05">
        <w:rPr>
          <w:sz w:val="28"/>
          <w:szCs w:val="28"/>
        </w:rPr>
        <w:t xml:space="preserve"> разі запозичення ідей, тверджень, відомостей; </w:t>
      </w:r>
    </w:p>
    <w:p w:rsidR="00F37B05" w:rsidRPr="00F37B05" w:rsidRDefault="00F37B05" w:rsidP="00F37B05">
      <w:pPr>
        <w:pStyle w:val="Default"/>
        <w:jc w:val="both"/>
        <w:rPr>
          <w:sz w:val="28"/>
          <w:szCs w:val="28"/>
        </w:rPr>
      </w:pPr>
      <w:r w:rsidRPr="00F37B05">
        <w:rPr>
          <w:sz w:val="28"/>
          <w:szCs w:val="28"/>
        </w:rPr>
        <w:t xml:space="preserve">• усвідомлювати значущість норм академічної доброчесності, оцінювати приклади людської поведінки відповідно до цих; </w:t>
      </w:r>
    </w:p>
    <w:p w:rsidR="00F37B05" w:rsidRPr="00F37B05" w:rsidRDefault="00F37B05" w:rsidP="00F37B05">
      <w:pPr>
        <w:pStyle w:val="Default"/>
        <w:jc w:val="both"/>
        <w:rPr>
          <w:sz w:val="28"/>
          <w:szCs w:val="28"/>
        </w:rPr>
      </w:pPr>
      <w:r w:rsidRPr="00F37B05">
        <w:rPr>
          <w:sz w:val="28"/>
          <w:szCs w:val="28"/>
        </w:rPr>
        <w:t xml:space="preserve">• оцінювати приклади людської поведінки відповідно до норм академічної доброчесності; </w:t>
      </w:r>
    </w:p>
    <w:p w:rsidR="00F37B05" w:rsidRPr="00F37B05" w:rsidRDefault="00F37B05" w:rsidP="00F37B05">
      <w:pPr>
        <w:pStyle w:val="Default"/>
        <w:jc w:val="both"/>
        <w:rPr>
          <w:sz w:val="28"/>
          <w:szCs w:val="28"/>
        </w:rPr>
      </w:pPr>
      <w:r w:rsidRPr="00F37B05">
        <w:rPr>
          <w:sz w:val="28"/>
          <w:szCs w:val="28"/>
        </w:rPr>
        <w:t>• давати моральну оцінку власним вчинкам, спі</w:t>
      </w:r>
      <w:proofErr w:type="gramStart"/>
      <w:r w:rsidRPr="00F37B05">
        <w:rPr>
          <w:sz w:val="28"/>
          <w:szCs w:val="28"/>
        </w:rPr>
        <w:t>вв</w:t>
      </w:r>
      <w:proofErr w:type="gramEnd"/>
      <w:r w:rsidRPr="00F37B05">
        <w:rPr>
          <w:sz w:val="28"/>
          <w:szCs w:val="28"/>
        </w:rPr>
        <w:t>ідносити їх із моральними та професійними нормами, та інші.</w:t>
      </w:r>
    </w:p>
    <w:p w:rsidR="00F37B05" w:rsidRPr="00F37B05" w:rsidRDefault="00F37B05" w:rsidP="00F37B05">
      <w:pPr>
        <w:pStyle w:val="Default"/>
        <w:ind w:firstLine="708"/>
        <w:jc w:val="both"/>
        <w:rPr>
          <w:b/>
          <w:bCs/>
          <w:i/>
          <w:iCs/>
          <w:sz w:val="28"/>
          <w:szCs w:val="28"/>
          <w:lang w:val="uk-UA"/>
        </w:rPr>
      </w:pPr>
      <w:r w:rsidRPr="00F37B05">
        <w:rPr>
          <w:b/>
          <w:bCs/>
          <w:i/>
          <w:iCs/>
          <w:sz w:val="28"/>
          <w:szCs w:val="28"/>
        </w:rPr>
        <w:t>1.3. Прийоми навчання студентів належному академічному письму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як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існого академічного письма студенти мають опанувати знання й навички: </w:t>
      </w:r>
    </w:p>
    <w:p w:rsidR="00F37B05" w:rsidRPr="00F37B05" w:rsidRDefault="00F37B05" w:rsidP="00F37B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шукати, обирати й оцінювати якість джерел; </w:t>
      </w:r>
    </w:p>
    <w:p w:rsidR="00F37B05" w:rsidRPr="00F37B05" w:rsidRDefault="00F37B05" w:rsidP="00F37B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робити нотатки, завжди вказуючи джерело; </w:t>
      </w:r>
    </w:p>
    <w:p w:rsidR="00F37B05" w:rsidRPr="00F37B05" w:rsidRDefault="00F37B05" w:rsidP="00F37B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виділяти головні думки в тексті; </w:t>
      </w:r>
    </w:p>
    <w:p w:rsidR="00F37B05" w:rsidRPr="00F37B05" w:rsidRDefault="00F37B05" w:rsidP="00F37B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ідсумовувати текст та ідеї; </w:t>
      </w:r>
    </w:p>
    <w:p w:rsidR="00F37B05" w:rsidRPr="00F37B05" w:rsidRDefault="00F37B05" w:rsidP="00F37B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 перефразовувати чужі думки своїми словами стисло, детально, без зміни змісту цих думок; </w:t>
      </w:r>
    </w:p>
    <w:p w:rsidR="00F37B05" w:rsidRPr="00F37B05" w:rsidRDefault="00F37B05" w:rsidP="00F37B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описувати посилання на джерело; </w:t>
      </w:r>
    </w:p>
    <w:p w:rsidR="00F37B05" w:rsidRPr="00F37B05" w:rsidRDefault="00F37B05" w:rsidP="00F37B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цитувати; </w:t>
      </w:r>
    </w:p>
    <w:p w:rsidR="00F37B05" w:rsidRPr="00F37B05" w:rsidRDefault="00F37B05" w:rsidP="00F37B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 знати про форми академічного плагіату і про шляхи запобігання йому; </w:t>
      </w:r>
    </w:p>
    <w:p w:rsidR="00F37B05" w:rsidRPr="00F37B05" w:rsidRDefault="00F37B05" w:rsidP="00F37B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формулювати і чітко висловлювати власні думки; </w:t>
      </w:r>
    </w:p>
    <w:p w:rsidR="00F37B05" w:rsidRPr="00F37B05" w:rsidRDefault="00F37B05" w:rsidP="00F37B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знати структуру академічного тексту; </w:t>
      </w:r>
    </w:p>
    <w:p w:rsidR="00F37B05" w:rsidRPr="00F37B05" w:rsidRDefault="00F37B05" w:rsidP="00F37B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вміти виокремити текст цитат у власному тексті; </w:t>
      </w:r>
    </w:p>
    <w:p w:rsidR="00F37B05" w:rsidRPr="00F37B05" w:rsidRDefault="00F37B05" w:rsidP="00F37B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володіти іноземними мовами, передусім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англ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ійською. </w:t>
      </w:r>
    </w:p>
    <w:p w:rsidR="00F37B05" w:rsidRPr="00F37B05" w:rsidRDefault="00F37B05" w:rsidP="00F37B05">
      <w:pPr>
        <w:pStyle w:val="Default"/>
        <w:jc w:val="both"/>
        <w:rPr>
          <w:sz w:val="28"/>
          <w:szCs w:val="28"/>
        </w:rPr>
      </w:pP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Розділ 3. Санкції за порушення академічної доброчесності </w:t>
      </w:r>
    </w:p>
    <w:p w:rsidR="00F37B05" w:rsidRPr="00F37B05" w:rsidRDefault="00F37B05" w:rsidP="00F37B05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  <w:r w:rsidRPr="00F37B05">
        <w:rPr>
          <w:b/>
          <w:bCs/>
          <w:i/>
          <w:iCs/>
          <w:sz w:val="28"/>
          <w:szCs w:val="28"/>
        </w:rPr>
        <w:t>3.1. Основні види порушень академічної доброчесності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Деталізований перелік порушень може включати такі порушення (цей перелік не є вичерпним): 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  <w:u w:val="single"/>
        </w:rPr>
        <w:t>1. Академічний плагіат</w:t>
      </w: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• плагіат фрагментів письмових робіт та повних текстів; 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плагіат ідей, даних, моделей, ілюстрацій тощо; 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• відсутність належних посилань за відсутності привласнення авторства; 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• помилки цитування. 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  <w:u w:val="single"/>
        </w:rPr>
        <w:t>2. Самоплагіат</w:t>
      </w: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• дуплікація публікацій — публікація однієї і тієї самої наукової роботи (цілком або з несуттєвими змінами) в декількох виданнях, а також повторна публікація (цілком або з несуттєвими змінами) раніше оприлюднених статей, монографій, інших наукових робіт як нових наукових робіт; </w:t>
      </w:r>
      <w:proofErr w:type="gramEnd"/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• дуплікація наукових результатів — публікація повністю чи частково одних і тих самих наукових результатів у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ізних статтях, монографіях, інших наукових працях як нових результатів, які публікуються вперше; 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• подання у звітах із виконання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ізних наукових проектів тих самих результатів як таких, що отримані при виконанні відповідного проекту; </w:t>
      </w:r>
    </w:p>
    <w:p w:rsidR="00F37B05" w:rsidRPr="00F37B05" w:rsidRDefault="00F37B05" w:rsidP="00F37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>повторне подання здобувачами освіти письмових робіт, які вже подавалися як звітність із інших дисциплі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, без дозволу викладача; </w:t>
      </w:r>
    </w:p>
    <w:p w:rsidR="00F37B05" w:rsidRPr="00F37B05" w:rsidRDefault="00F37B05" w:rsidP="00F37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агрегування чи доповнення даних — суміщення раніше опублікованих і нових даних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без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 їх поділу з відповідними посиланнями на попередню публікацію; </w:t>
      </w:r>
    </w:p>
    <w:p w:rsidR="00F37B05" w:rsidRPr="00F37B05" w:rsidRDefault="00F37B05" w:rsidP="00F37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повторний аналіз раніше опублікованих даних без посилання на попередню публікацію цих даних та раніше виконаного їх аналізу. 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3. Фабрикація: </w:t>
      </w:r>
    </w:p>
    <w:p w:rsidR="00F37B05" w:rsidRPr="00F37B05" w:rsidRDefault="00F37B05" w:rsidP="00F37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наведення у письмових роботах здобувачів та в наукових роботах вигаданих чи неперевірених даних, зокрема статистичних даних, результатів експериментів, розрахунків чи емпіричних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іджень, фотографій, аудіо- та відеоматеріалів тощо; </w:t>
      </w:r>
    </w:p>
    <w:p w:rsidR="00F37B05" w:rsidRPr="00F37B05" w:rsidRDefault="00F37B05" w:rsidP="00F37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посилання на вигадані джерела інформації або навмисне посилання не на справжнє джерело; </w:t>
      </w:r>
    </w:p>
    <w:p w:rsidR="00F37B05" w:rsidRPr="00F37B05" w:rsidRDefault="00F37B05" w:rsidP="00F37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приписування іншим особам текстів, думок чи ідей, яких вони не висловлювали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чи не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 публікували. 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  <w:u w:val="single"/>
        </w:rPr>
        <w:t>4. Фальсифікація</w:t>
      </w: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37B05" w:rsidRPr="00F37B05" w:rsidRDefault="00F37B05" w:rsidP="00F37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необґрунтоване корегування результатів власних наукових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іджень чи виконання навчальних завдань (таке, що не базується на повторних чи додаткових дослідженнях, вимірюваннях або розрахунках, виправленні виявлених помилок тощо); </w:t>
      </w:r>
    </w:p>
    <w:p w:rsidR="00F37B05" w:rsidRPr="00F37B05" w:rsidRDefault="00F37B05" w:rsidP="00F37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наведення у письмових роботах здобувачів та в наукових роботах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ідомо змінених літературних даних та даних, отриманих із інших джерел; зокрема, статистичних даних, результатів експериментів, розрахунків чи емпіричних досліджень, фотографій, аудіо- та відеоматеріалів тощо без належного обґрунтування причин і зазначення методики їх корегування; </w:t>
      </w:r>
    </w:p>
    <w:p w:rsidR="00F37B05" w:rsidRPr="00F37B05" w:rsidRDefault="00F37B05" w:rsidP="00F37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наведення неповної або викривленої інформації про апробацію результатів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іджень та розробок. 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5. Обман: </w:t>
      </w:r>
    </w:p>
    <w:p w:rsidR="00F37B05" w:rsidRPr="00F37B05" w:rsidRDefault="00F37B05" w:rsidP="00F37B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включення до співавторів наукових публікацій осіб, що не брали кваліфікованої участі6 в їх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ідготовці; </w:t>
      </w:r>
    </w:p>
    <w:p w:rsidR="00F37B05" w:rsidRPr="00F37B05" w:rsidRDefault="00F37B05" w:rsidP="00F37B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невключення до співавторів наукових публікацій осіб, що брали кваліфіковану участі в їх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ідготовці; </w:t>
      </w:r>
    </w:p>
    <w:p w:rsidR="00F37B05" w:rsidRPr="00F37B05" w:rsidRDefault="00F37B05" w:rsidP="00F37B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подання як результатів власної праці робіт, виконаних на замовлення іншими особами, або робіт, стосовно яких справжні автори надали згоду на таке використання; </w:t>
      </w:r>
    </w:p>
    <w:p w:rsidR="00F37B05" w:rsidRPr="00F37B05" w:rsidRDefault="00F37B05" w:rsidP="00F37B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здавання або представлення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ізними особами робіт з однаковим змістом як результату власної навчальної діяльності; </w:t>
      </w:r>
    </w:p>
    <w:p w:rsidR="00F37B05" w:rsidRPr="00F37B05" w:rsidRDefault="00F37B05" w:rsidP="00F37B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написання чужих варіантів завдань на контрольних заходах; </w:t>
      </w:r>
    </w:p>
    <w:p w:rsidR="00F37B05" w:rsidRPr="00F37B05" w:rsidRDefault="00F37B05" w:rsidP="00F37B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>використання системи прихованих сигналів (звукових, жестових та і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.) при виконанні групових контрольних заходів з однаковими варіантами; </w:t>
      </w:r>
    </w:p>
    <w:p w:rsidR="00F37B05" w:rsidRPr="00F37B05" w:rsidRDefault="00F37B05" w:rsidP="00F37B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несамостійне виконання завдань у випадках, коли не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дозволяється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 отримання допомоги, або не зазначення інформації про отриману допомогу, консультації, співпрацю; </w:t>
      </w:r>
    </w:p>
    <w:p w:rsidR="00F37B05" w:rsidRPr="00F37B05" w:rsidRDefault="00F37B05" w:rsidP="00F37B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проходження процедур контролю знань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ідставними особами; </w:t>
      </w:r>
    </w:p>
    <w:p w:rsidR="00F37B05" w:rsidRPr="00F37B05" w:rsidRDefault="00F37B05" w:rsidP="00F37B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>симуляція погіршення стану здоров’я, хвороби з метою уникнення контрольних заході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7B05" w:rsidRPr="00F37B05" w:rsidRDefault="00F37B05" w:rsidP="00F37B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надання відгуків або рецензій на наукові або навчальні роботи без належного проведення їх експертизи. 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  <w:u w:val="single"/>
        </w:rPr>
        <w:t>6. Необ’єктивне оцінювання</w:t>
      </w: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37B05" w:rsidRPr="00F37B05" w:rsidRDefault="00F37B05" w:rsidP="00F37B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ідоме завищення або заниження оцінки результатів навчання здобувачів освіти; </w:t>
      </w:r>
    </w:p>
    <w:p w:rsidR="00F37B05" w:rsidRPr="00F37B05" w:rsidRDefault="00F37B05" w:rsidP="00F37B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невчасне повідомлення здобувачів освіту про систему оцінювання результатів навчання; </w:t>
      </w:r>
    </w:p>
    <w:p w:rsidR="00F37B05" w:rsidRPr="00F37B05" w:rsidRDefault="00F37B05" w:rsidP="00F37B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застосування системи оцінювання, що не відповідає декларованим цілям та завданням теми, дисципліни, практики, освітньої програми тощо; </w:t>
      </w:r>
    </w:p>
    <w:p w:rsidR="00F37B05" w:rsidRPr="00F37B05" w:rsidRDefault="00F37B05" w:rsidP="00F37B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відсутність об’єктивних критеріїв оцінювання. 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37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F37B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3.2. Відповідальність за порушення академічної доброчесності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>Ч. 6 ст. 42 того ж Закону визначає основні види відповідальності здобувачів освіти за порушення академічної доброчесності, якими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 є: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7B05" w:rsidRPr="00F37B05" w:rsidRDefault="00F37B05" w:rsidP="00F37B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повторне проходження оцінювання (контрольна робота, іспит, залік тощо); </w:t>
      </w:r>
    </w:p>
    <w:p w:rsidR="00F37B05" w:rsidRPr="00F37B05" w:rsidRDefault="00F37B05" w:rsidP="00F37B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повторне проходження відповідного освітнього компонента освітньої програми; </w:t>
      </w:r>
    </w:p>
    <w:p w:rsidR="00F37B05" w:rsidRPr="00F37B05" w:rsidRDefault="00F37B05" w:rsidP="00F37B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відрахування із закладу освіти (крім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, які здобувають загальну середню освіту); </w:t>
      </w:r>
    </w:p>
    <w:p w:rsidR="00F37B05" w:rsidRPr="00F37B05" w:rsidRDefault="00F37B05" w:rsidP="00F37B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позбавлення академічної стипендії; </w:t>
      </w:r>
    </w:p>
    <w:p w:rsidR="00F37B05" w:rsidRPr="00F37B05" w:rsidRDefault="00F37B05" w:rsidP="00F37B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позбавлення наданих закладом освіти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ільг з оплати навчання. 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Розділ 5. Вимоги до письмових робі</w:t>
      </w:r>
      <w:proofErr w:type="gramStart"/>
      <w:r w:rsidRPr="00F37B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gramEnd"/>
      <w:r w:rsidRPr="00F37B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5.1. Вимоги </w:t>
      </w:r>
      <w:proofErr w:type="gramStart"/>
      <w:r w:rsidRPr="00F37B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</w:t>
      </w:r>
      <w:proofErr w:type="gramEnd"/>
      <w:r w:rsidRPr="00F37B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студентів 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ід час навчання здобувачі вищої освіти виконують різні види письмових робіт. Основними з них є: </w:t>
      </w:r>
    </w:p>
    <w:p w:rsidR="00F37B05" w:rsidRPr="00F37B05" w:rsidRDefault="00F37B05" w:rsidP="00F37B0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дипломні роботи (проекти); </w:t>
      </w:r>
    </w:p>
    <w:p w:rsidR="00F37B05" w:rsidRPr="00F37B05" w:rsidRDefault="00F37B05" w:rsidP="00F37B0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 курсові роботи (проекти); </w:t>
      </w:r>
    </w:p>
    <w:p w:rsidR="00F37B05" w:rsidRPr="00F37B05" w:rsidRDefault="00F37B05" w:rsidP="00F37B0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звіти з практики; </w:t>
      </w:r>
    </w:p>
    <w:p w:rsidR="00F37B05" w:rsidRPr="00F37B05" w:rsidRDefault="00F37B05" w:rsidP="00F37B0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поточні письмові роботи (реферати, есеї, аналітичні записки тощо) </w:t>
      </w:r>
    </w:p>
    <w:p w:rsidR="00F37B05" w:rsidRDefault="00F37B05" w:rsidP="00F37B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5.1.1. Вимоги до дипломних (</w:t>
      </w:r>
      <w:r w:rsidRPr="00F37B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курсових) </w:t>
      </w:r>
      <w:r w:rsidRPr="00F37B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робі</w:t>
      </w:r>
      <w:proofErr w:type="gramStart"/>
      <w:r w:rsidRPr="00F37B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proofErr w:type="gramEnd"/>
      <w:r w:rsidRPr="00F37B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Випускові кафедри університетів мають надавати студентам Методичні рекомендації до написання магістерських і бакалаврських дипломних робіт. Такі рекомендації можуть містити вимоги і поради до: </w:t>
      </w:r>
    </w:p>
    <w:p w:rsidR="00F37B05" w:rsidRPr="00F37B05" w:rsidRDefault="00F37B05" w:rsidP="00F37B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структури роботи; </w:t>
      </w:r>
    </w:p>
    <w:p w:rsidR="00F37B05" w:rsidRPr="00F37B05" w:rsidRDefault="00F37B05" w:rsidP="00F37B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оформлення роботи; </w:t>
      </w:r>
    </w:p>
    <w:p w:rsidR="00F37B05" w:rsidRPr="00F37B05" w:rsidRDefault="00F37B05" w:rsidP="00F37B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вибору і формулювання проблематики та завдань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ідження; </w:t>
      </w:r>
    </w:p>
    <w:p w:rsidR="00F37B05" w:rsidRPr="00F37B05" w:rsidRDefault="00F37B05" w:rsidP="00F37B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пошуку джерел та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ітератури; </w:t>
      </w:r>
    </w:p>
    <w:p w:rsidR="00F37B05" w:rsidRPr="00F37B05" w:rsidRDefault="00F37B05" w:rsidP="00F37B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вибору методик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ідження; </w:t>
      </w:r>
    </w:p>
    <w:p w:rsidR="00F37B05" w:rsidRPr="00F37B05" w:rsidRDefault="00F37B05" w:rsidP="00F37B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>виконання практичної (експериментальної, розрахункової, аналітичної та ін.) частини роботи та забезпечення достовірності отриманих результаті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37B05" w:rsidRPr="00F37B05" w:rsidRDefault="00F37B05" w:rsidP="00F37B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оформлення посилань на запозичену з використаних джерел та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ітератури інформацію. 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7B0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</w:t>
      </w:r>
      <w:r w:rsidRPr="00F37B05">
        <w:rPr>
          <w:rFonts w:ascii="Times New Roman" w:hAnsi="Times New Roman" w:cs="Times New Roman"/>
          <w:color w:val="000000"/>
          <w:sz w:val="28"/>
          <w:szCs w:val="28"/>
        </w:rPr>
        <w:t>пломні</w:t>
      </w:r>
      <w:r w:rsidRPr="00F37B0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курсові</w:t>
      </w:r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 роботи належать до звітів про виконану роботу. Це вимагає відповідного стилю викладу матеріалів. Тому неприйнятним є використання, особливо у практичній частині, інших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стил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 xml:space="preserve">ів, зокрема стилів підручника, наукової монографії, популярної статті для ЗМІ тощо. Крім того, варто враховувати, що наявність таких </w:t>
      </w:r>
      <w:proofErr w:type="gramStart"/>
      <w:r w:rsidRPr="00F37B05">
        <w:rPr>
          <w:rFonts w:ascii="Times New Roman" w:hAnsi="Times New Roman" w:cs="Times New Roman"/>
          <w:color w:val="000000"/>
          <w:sz w:val="28"/>
          <w:szCs w:val="28"/>
        </w:rPr>
        <w:t>стил</w:t>
      </w:r>
      <w:proofErr w:type="gramEnd"/>
      <w:r w:rsidRPr="00F37B05">
        <w:rPr>
          <w:rFonts w:ascii="Times New Roman" w:hAnsi="Times New Roman" w:cs="Times New Roman"/>
          <w:color w:val="000000"/>
          <w:sz w:val="28"/>
          <w:szCs w:val="28"/>
        </w:rPr>
        <w:t>ів часто є індикатором наявності академічного плагіату.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37B05">
        <w:rPr>
          <w:rFonts w:ascii="Times New Roman" w:hAnsi="Times New Roman" w:cs="Times New Roman"/>
          <w:sz w:val="28"/>
          <w:szCs w:val="28"/>
        </w:rPr>
        <w:t>Дипломна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курсова</w:t>
      </w:r>
      <w:r w:rsidRPr="00F37B05">
        <w:rPr>
          <w:rFonts w:ascii="Times New Roman" w:hAnsi="Times New Roman" w:cs="Times New Roman"/>
          <w:sz w:val="28"/>
          <w:szCs w:val="28"/>
        </w:rPr>
        <w:t xml:space="preserve"> робота, як і будь-яка інша письмова робота, має конкретні мету і завдання. Її текст має бути максимально спрямований на опис методики виконання завдань, аналіз результатів та обґрунтування висновків. Наявність фрагментів, що не стосуються цих питань, </w:t>
      </w:r>
      <w:proofErr w:type="gramStart"/>
      <w:r w:rsidRPr="00F37B0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37B05">
        <w:rPr>
          <w:rFonts w:ascii="Times New Roman" w:hAnsi="Times New Roman" w:cs="Times New Roman"/>
          <w:sz w:val="28"/>
          <w:szCs w:val="28"/>
        </w:rPr>
        <w:t>ідчить про нерозуміння проблематики роботи, намагання будь-чим заповнити необхідний обсяг тексту та/або наявність академічного плагіату.</w:t>
      </w:r>
    </w:p>
    <w:p w:rsidR="00F37B05" w:rsidRPr="00F37B05" w:rsidRDefault="00F37B05" w:rsidP="00F37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62A64" w:rsidRPr="00F37B05" w:rsidRDefault="00462A64" w:rsidP="00F37B0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62A64" w:rsidRPr="00F37B05" w:rsidSect="0061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1BD407"/>
    <w:multiLevelType w:val="hybridMultilevel"/>
    <w:tmpl w:val="DEA52D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B00C7E"/>
    <w:multiLevelType w:val="hybridMultilevel"/>
    <w:tmpl w:val="AE4D4C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058DDFA"/>
    <w:multiLevelType w:val="hybridMultilevel"/>
    <w:tmpl w:val="77E03A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FA34710"/>
    <w:multiLevelType w:val="hybridMultilevel"/>
    <w:tmpl w:val="2954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8B1FB"/>
    <w:multiLevelType w:val="hybridMultilevel"/>
    <w:tmpl w:val="9CB7E9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D814243"/>
    <w:multiLevelType w:val="hybridMultilevel"/>
    <w:tmpl w:val="485C4D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B2F2DE3"/>
    <w:multiLevelType w:val="hybridMultilevel"/>
    <w:tmpl w:val="BCACDB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characterSpacingControl w:val="doNotCompress"/>
  <w:compat>
    <w:useFELayout/>
  </w:compat>
  <w:rsids>
    <w:rsidRoot w:val="00DF6E92"/>
    <w:rsid w:val="000A5263"/>
    <w:rsid w:val="000C7133"/>
    <w:rsid w:val="003474BB"/>
    <w:rsid w:val="004410E4"/>
    <w:rsid w:val="00462A64"/>
    <w:rsid w:val="0058313C"/>
    <w:rsid w:val="00612704"/>
    <w:rsid w:val="006E59D3"/>
    <w:rsid w:val="007415AE"/>
    <w:rsid w:val="007C4664"/>
    <w:rsid w:val="00882D1B"/>
    <w:rsid w:val="00B3175B"/>
    <w:rsid w:val="00B34DA3"/>
    <w:rsid w:val="00B979E7"/>
    <w:rsid w:val="00BA2239"/>
    <w:rsid w:val="00BC0E19"/>
    <w:rsid w:val="00CA2F42"/>
    <w:rsid w:val="00DF6E92"/>
    <w:rsid w:val="00F3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04"/>
  </w:style>
  <w:style w:type="paragraph" w:styleId="1">
    <w:name w:val="heading 1"/>
    <w:basedOn w:val="a"/>
    <w:next w:val="a"/>
    <w:link w:val="10"/>
    <w:qFormat/>
    <w:rsid w:val="00462A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882D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3">
    <w:name w:val="Hyperlink"/>
    <w:basedOn w:val="a0"/>
    <w:uiPriority w:val="99"/>
    <w:unhideWhenUsed/>
    <w:rsid w:val="00882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2D1B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462A64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ki.renet.ru/Juornal_3_2010/Zaraiski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k.wikipedia.org.w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4364-3B15-48B0-9838-D2B76CA5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5386</Words>
  <Characters>30702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npasenchuk</dc:creator>
  <cp:keywords/>
  <dc:description/>
  <cp:lastModifiedBy>npasenchuk</cp:lastModifiedBy>
  <cp:revision>13</cp:revision>
  <dcterms:created xsi:type="dcterms:W3CDTF">2018-11-13T06:38:00Z</dcterms:created>
  <dcterms:modified xsi:type="dcterms:W3CDTF">2018-11-14T07:48:00Z</dcterms:modified>
</cp:coreProperties>
</file>